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A6ADF" w:rsidRDefault="0065514C">
      <w:pPr>
        <w:tabs>
          <w:tab w:val="left" w:pos="990"/>
        </w:tabs>
        <w:spacing w:line="240" w:lineRule="auto"/>
        <w:rPr>
          <w:rFonts w:ascii="Arial Black" w:eastAsia="Arial Black" w:hAnsi="Arial Black" w:cs="Arial Black"/>
          <w:color w:val="00B050"/>
        </w:rPr>
      </w:pPr>
      <w:r>
        <w:object w:dxaOrig="1454" w:dyaOrig="1411">
          <v:rect id="rectole0000000000" o:spid="_x0000_i1025" style="width:72.75pt;height:70.5pt" o:ole="" o:preferrelative="t" stroked="f">
            <v:imagedata r:id="rId6" o:title=""/>
          </v:rect>
          <o:OLEObject Type="Embed" ProgID="StaticMetafile" ShapeID="rectole0000000000" DrawAspect="Content" ObjectID="_1630912352" r:id="rId7"/>
        </w:object>
      </w:r>
    </w:p>
    <w:p w:rsidR="005A6ADF" w:rsidRDefault="0065514C">
      <w:pPr>
        <w:spacing w:line="240" w:lineRule="auto"/>
        <w:jc w:val="center"/>
        <w:rPr>
          <w:rFonts w:ascii="Arial Black" w:eastAsia="Arial Black" w:hAnsi="Arial Black" w:cs="Arial Black"/>
          <w:color w:val="FF0000"/>
          <w:sz w:val="32"/>
        </w:rPr>
      </w:pPr>
      <w:r>
        <w:rPr>
          <w:rFonts w:ascii="Arial Black" w:eastAsia="Arial Black" w:hAnsi="Arial Black" w:cs="Arial Black"/>
          <w:color w:val="FF0000"/>
          <w:sz w:val="32"/>
        </w:rPr>
        <w:t>ASSOCIATION ALPHA B TOGO</w:t>
      </w:r>
    </w:p>
    <w:p w:rsidR="005A6ADF" w:rsidRDefault="0065514C">
      <w:pPr>
        <w:spacing w:line="240" w:lineRule="auto"/>
        <w:rPr>
          <w:rFonts w:ascii="Arial Black" w:eastAsia="Arial Black" w:hAnsi="Arial Black" w:cs="Arial Black"/>
          <w:color w:val="00B050"/>
        </w:rPr>
      </w:pPr>
      <w:r>
        <w:rPr>
          <w:rFonts w:ascii="Arial Black" w:eastAsia="Arial Black" w:hAnsi="Arial Black" w:cs="Arial Black"/>
          <w:color w:val="00B050"/>
        </w:rPr>
        <w:t>EDUCATION      -     SANTE      -  ENVIRONNEMENT    -   CULTURE</w:t>
      </w:r>
    </w:p>
    <w:p w:rsidR="005A6ADF" w:rsidRDefault="005A6ADF">
      <w:pPr>
        <w:rPr>
          <w:rFonts w:ascii="Calibri" w:eastAsia="Calibri" w:hAnsi="Calibri" w:cs="Calibri"/>
        </w:rPr>
      </w:pPr>
    </w:p>
    <w:p w:rsidR="005A6ADF" w:rsidRDefault="005A6ADF">
      <w:pPr>
        <w:rPr>
          <w:rFonts w:ascii="Calibri" w:eastAsia="Calibri" w:hAnsi="Calibri" w:cs="Calibri"/>
        </w:rPr>
      </w:pPr>
    </w:p>
    <w:p w:rsidR="005A6ADF" w:rsidRDefault="005A6ADF">
      <w:pPr>
        <w:rPr>
          <w:rFonts w:ascii="Calibri" w:eastAsia="Calibri" w:hAnsi="Calibri" w:cs="Calibri"/>
        </w:rPr>
      </w:pPr>
    </w:p>
    <w:p w:rsidR="005A6ADF" w:rsidRDefault="0065514C">
      <w:pPr>
        <w:jc w:val="center"/>
        <w:rPr>
          <w:rFonts w:ascii="Times New Roman" w:eastAsia="Times New Roman" w:hAnsi="Times New Roman" w:cs="Times New Roman"/>
          <w:sz w:val="32"/>
          <w:u w:val="single"/>
        </w:rPr>
      </w:pPr>
      <w:r>
        <w:rPr>
          <w:rFonts w:ascii="Times New Roman" w:eastAsia="Times New Roman" w:hAnsi="Times New Roman" w:cs="Times New Roman"/>
          <w:sz w:val="32"/>
          <w:u w:val="single"/>
        </w:rPr>
        <w:t>Offre de stage solidaire et mission humanitaire médical, paramédical, Actions sociales, animation socioculturelle, éducation spécialisée, actions sociales, droit social et des enfants, psychomotricité et psychologie au Togo</w:t>
      </w:r>
    </w:p>
    <w:p w:rsidR="005A6ADF" w:rsidRDefault="0065514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Association de solidarité intern</w:t>
      </w:r>
      <w:r>
        <w:rPr>
          <w:rFonts w:ascii="Times New Roman" w:eastAsia="Times New Roman" w:hAnsi="Times New Roman" w:cs="Times New Roman"/>
          <w:sz w:val="24"/>
        </w:rPr>
        <w:t xml:space="preserve">ationale agissant dans le domaine de l'éducation, la santé et l'environnement, ALPHA B TOGO est basée à Lomé au Togo. Elle intervient dans d’autres localités de </w:t>
      </w:r>
      <w:proofErr w:type="spellStart"/>
      <w:r>
        <w:rPr>
          <w:rFonts w:ascii="Times New Roman" w:eastAsia="Times New Roman" w:hAnsi="Times New Roman" w:cs="Times New Roman"/>
          <w:sz w:val="24"/>
        </w:rPr>
        <w:t>Hahotoé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</w:rPr>
        <w:t>Tovégan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A6ADF" w:rsidRDefault="0065514C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L’association accueil des : étudiants, jeunes diplômés, personne sans qual</w:t>
      </w:r>
      <w:r>
        <w:rPr>
          <w:rFonts w:ascii="Times New Roman" w:eastAsia="Times New Roman" w:hAnsi="Times New Roman" w:cs="Times New Roman"/>
          <w:sz w:val="24"/>
        </w:rPr>
        <w:t>ification aucune,  professionnels ou retraités à la recherche d’une mission humanitaire, d’un stage d’étude ou professionnel. La durée des missions varient de 1 à 6 mois. Adhérer à l’association à ALPHA B TOGO, c’est participer à une expérience unique.</w:t>
      </w:r>
    </w:p>
    <w:p w:rsidR="005A6ADF" w:rsidRDefault="0065514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</w:t>
      </w:r>
      <w:r>
        <w:rPr>
          <w:rFonts w:ascii="Times New Roman" w:eastAsia="Times New Roman" w:hAnsi="Times New Roman" w:cs="Times New Roman"/>
          <w:sz w:val="24"/>
        </w:rPr>
        <w:t>s le cadre de son  programme d’aide à l’éducation et à la santé en milieu défavorisé et rural, l’association recherche des stagiaires et bénévoles dans les domaines suivants :</w:t>
      </w:r>
    </w:p>
    <w:p w:rsidR="005A6ADF" w:rsidRDefault="0065514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Médical et paramédical</w:t>
      </w:r>
    </w:p>
    <w:p w:rsidR="005A6ADF" w:rsidRDefault="0065514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Santé mentale</w:t>
      </w:r>
    </w:p>
    <w:p w:rsidR="005A6ADF" w:rsidRDefault="0065514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Travailleurs du social : éducateurs de jeunes enfants, éducateurs spécialisés, moniteurs d’enfants…</w:t>
      </w:r>
    </w:p>
    <w:p w:rsidR="005A6ADF" w:rsidRDefault="0065514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Juriste de protection des droits des enfants et de défense des droits des femmes</w:t>
      </w:r>
    </w:p>
    <w:p w:rsidR="005A6ADF" w:rsidRDefault="0065514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Animateurs sociaux, culturels, sportifs et loisirs</w:t>
      </w:r>
    </w:p>
    <w:p w:rsidR="005A6ADF" w:rsidRDefault="0065514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Psychologie, Psychomotri</w:t>
      </w:r>
      <w:r>
        <w:rPr>
          <w:rFonts w:ascii="Times New Roman" w:eastAsia="Times New Roman" w:hAnsi="Times New Roman" w:cs="Times New Roman"/>
        </w:rPr>
        <w:t>cité, orthophonie</w:t>
      </w:r>
    </w:p>
    <w:p w:rsidR="005A6ADF" w:rsidRDefault="0065514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Professorat / enseignement</w:t>
      </w:r>
    </w:p>
    <w:p w:rsidR="005A6ADF" w:rsidRDefault="0065514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Sociologie et LEA</w:t>
      </w:r>
    </w:p>
    <w:p w:rsidR="005A6ADF" w:rsidRDefault="0065514C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Soins infirmiers / médecine / pharmacie / maïeutique / diététique et nutrition</w:t>
      </w:r>
    </w:p>
    <w:p w:rsidR="005A6ADF" w:rsidRDefault="005A6ADF">
      <w:pPr>
        <w:rPr>
          <w:rFonts w:ascii="Times New Roman" w:eastAsia="Times New Roman" w:hAnsi="Times New Roman" w:cs="Times New Roman"/>
        </w:rPr>
      </w:pPr>
    </w:p>
    <w:p w:rsidR="005A6ADF" w:rsidRDefault="006551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 présent stage consisterait à alterner :</w:t>
      </w:r>
    </w:p>
    <w:p w:rsidR="005A6ADF" w:rsidRDefault="0065514C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réalisation d’un stage pratique selon le domaine de compétence de l</w:t>
      </w:r>
      <w:r>
        <w:rPr>
          <w:rFonts w:ascii="Times New Roman" w:eastAsia="Times New Roman" w:hAnsi="Times New Roman" w:cs="Times New Roman"/>
        </w:rPr>
        <w:t>’étudiant ou du bénévole dans les centres médico-sociaux, les hôpitaux, les centres sociaux, les centres psychiatriques, les centres pour personnes handicapés, les établissements d’enseignement, les centres de réhabilitation et de réinsertion des enfants v</w:t>
      </w:r>
      <w:r>
        <w:rPr>
          <w:rFonts w:ascii="Times New Roman" w:eastAsia="Times New Roman" w:hAnsi="Times New Roman" w:cs="Times New Roman"/>
        </w:rPr>
        <w:t>ictimes de violences ou de maltraitance, les différents services des hôpitaux  partenaires de l’association  et les organismes des droits sociaux et humains</w:t>
      </w:r>
    </w:p>
    <w:p w:rsidR="005A6ADF" w:rsidRDefault="0065514C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 l’intervention sur le terrain sur l’une des différentes actions du programme : «  Favoriser l’information et l’accès à l’éducation et la santé en milieu défavorable »  ou le programme de prévention en matière de santé publique de l’association</w:t>
      </w:r>
    </w:p>
    <w:p w:rsidR="005A6ADF" w:rsidRDefault="005A6ADF">
      <w:pPr>
        <w:rPr>
          <w:rFonts w:ascii="Times New Roman" w:eastAsia="Times New Roman" w:hAnsi="Times New Roman" w:cs="Times New Roman"/>
        </w:rPr>
      </w:pPr>
    </w:p>
    <w:p w:rsidR="005A6ADF" w:rsidRDefault="006551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Informat</w:t>
      </w:r>
      <w:r>
        <w:rPr>
          <w:rFonts w:ascii="Times New Roman" w:eastAsia="Times New Roman" w:hAnsi="Times New Roman" w:cs="Times New Roman"/>
          <w:sz w:val="28"/>
          <w:u w:val="single"/>
        </w:rPr>
        <w:t>ions sur l’offre</w:t>
      </w:r>
      <w:r>
        <w:rPr>
          <w:rFonts w:ascii="Times New Roman" w:eastAsia="Times New Roman" w:hAnsi="Times New Roman" w:cs="Times New Roman"/>
        </w:rPr>
        <w:t> :</w:t>
      </w:r>
    </w:p>
    <w:p w:rsidR="005A6ADF" w:rsidRDefault="006551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Compétences requises</w:t>
      </w:r>
      <w:r>
        <w:rPr>
          <w:rFonts w:ascii="Times New Roman" w:eastAsia="Times New Roman" w:hAnsi="Times New Roman" w:cs="Times New Roman"/>
        </w:rPr>
        <w:t xml:space="preserve"> :</w:t>
      </w:r>
    </w:p>
    <w:p w:rsidR="005A6ADF" w:rsidRDefault="0065514C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Maitrise des outils bureautiques (Pack office) </w:t>
      </w:r>
    </w:p>
    <w:p w:rsidR="005A6ADF" w:rsidRDefault="006551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Qualités personnelles</w:t>
      </w:r>
      <w:r>
        <w:rPr>
          <w:rFonts w:ascii="Times New Roman" w:eastAsia="Times New Roman" w:hAnsi="Times New Roman" w:cs="Times New Roman"/>
        </w:rPr>
        <w:t xml:space="preserve"> :</w:t>
      </w:r>
    </w:p>
    <w:p w:rsidR="005A6ADF" w:rsidRDefault="0065514C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Autonomie, Sens de l’organisation</w:t>
      </w:r>
    </w:p>
    <w:p w:rsidR="005A6ADF" w:rsidRDefault="0065514C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Créativité, Dynamisme, Motivation, Flexibilité</w:t>
      </w:r>
    </w:p>
    <w:p w:rsidR="005A6ADF" w:rsidRDefault="0065514C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Conditions de travail </w:t>
      </w:r>
    </w:p>
    <w:p w:rsidR="005A6ADF" w:rsidRDefault="0065514C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Travail bénévole</w:t>
      </w:r>
    </w:p>
    <w:p w:rsidR="005A6ADF" w:rsidRDefault="0065514C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Durée de stage: 1 à 6 mois </w:t>
      </w:r>
    </w:p>
    <w:p w:rsidR="005A6ADF" w:rsidRDefault="0065514C">
      <w:pPr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Lieu de travail: Lomé et </w:t>
      </w:r>
      <w:proofErr w:type="spellStart"/>
      <w:r>
        <w:rPr>
          <w:rFonts w:ascii="Times New Roman" w:eastAsia="Times New Roman" w:hAnsi="Times New Roman" w:cs="Times New Roman"/>
          <w:sz w:val="18"/>
        </w:rPr>
        <w:t>Tovégan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 (70 km de Lomé) </w:t>
      </w:r>
    </w:p>
    <w:p w:rsidR="005A6ADF" w:rsidRDefault="0065514C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Envoyez votre CV et lettre de motivation à l’association Alpha B Togo</w:t>
      </w:r>
    </w:p>
    <w:p w:rsidR="005A6ADF" w:rsidRDefault="0065514C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Email : </w:t>
      </w:r>
      <w:hyperlink r:id="rId8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missionalphabtogo@gmail.com</w:t>
        </w:r>
      </w:hyperlink>
      <w:r>
        <w:rPr>
          <w:rFonts w:ascii="Times New Roman" w:eastAsia="Times New Roman" w:hAnsi="Times New Roman" w:cs="Times New Roman"/>
          <w:sz w:val="20"/>
        </w:rPr>
        <w:t xml:space="preserve">   site internet 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www.alphabtogo.org</w:t>
        </w:r>
      </w:hyperlink>
      <w:r>
        <w:rPr>
          <w:rFonts w:ascii="Times New Roman" w:eastAsia="Times New Roman" w:hAnsi="Times New Roman" w:cs="Times New Roman"/>
          <w:color w:val="0000FF"/>
          <w:sz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A6ADF" w:rsidRDefault="005A6ADF">
      <w:pPr>
        <w:rPr>
          <w:rFonts w:ascii="Calibri" w:eastAsia="Calibri" w:hAnsi="Calibri" w:cs="Calibri"/>
        </w:rPr>
      </w:pPr>
    </w:p>
    <w:p w:rsidR="005A6ADF" w:rsidRDefault="005A6ADF">
      <w:pPr>
        <w:rPr>
          <w:rFonts w:ascii="Calibri" w:eastAsia="Calibri" w:hAnsi="Calibri" w:cs="Calibri"/>
        </w:rPr>
      </w:pPr>
    </w:p>
    <w:p w:rsidR="005A6ADF" w:rsidRDefault="005A6ADF">
      <w:pPr>
        <w:rPr>
          <w:rFonts w:ascii="Calibri" w:eastAsia="Calibri" w:hAnsi="Calibri" w:cs="Calibri"/>
        </w:rPr>
      </w:pPr>
    </w:p>
    <w:p w:rsidR="005A6ADF" w:rsidRDefault="005A6ADF">
      <w:pPr>
        <w:rPr>
          <w:rFonts w:ascii="Calibri" w:eastAsia="Calibri" w:hAnsi="Calibri" w:cs="Calibri"/>
        </w:rPr>
      </w:pPr>
    </w:p>
    <w:p w:rsidR="005A6ADF" w:rsidRDefault="005A6ADF">
      <w:pPr>
        <w:rPr>
          <w:rFonts w:ascii="Calibri" w:eastAsia="Calibri" w:hAnsi="Calibri" w:cs="Calibri"/>
        </w:rPr>
      </w:pPr>
    </w:p>
    <w:p w:rsidR="005A6ADF" w:rsidRDefault="005A6ADF">
      <w:pPr>
        <w:rPr>
          <w:rFonts w:ascii="Calibri" w:eastAsia="Calibri" w:hAnsi="Calibri" w:cs="Calibri"/>
        </w:rPr>
      </w:pPr>
    </w:p>
    <w:p w:rsidR="005A6ADF" w:rsidRDefault="005A6ADF">
      <w:pPr>
        <w:rPr>
          <w:rFonts w:ascii="Calibri" w:eastAsia="Calibri" w:hAnsi="Calibri" w:cs="Calibri"/>
        </w:rPr>
      </w:pPr>
    </w:p>
    <w:p w:rsidR="005A6ADF" w:rsidRDefault="005A6ADF">
      <w:pPr>
        <w:rPr>
          <w:rFonts w:ascii="Calibri" w:eastAsia="Calibri" w:hAnsi="Calibri" w:cs="Calibri"/>
        </w:rPr>
      </w:pPr>
    </w:p>
    <w:p w:rsidR="005A6ADF" w:rsidRDefault="005A6ADF">
      <w:pPr>
        <w:rPr>
          <w:rFonts w:ascii="Calibri" w:eastAsia="Calibri" w:hAnsi="Calibri" w:cs="Calibri"/>
        </w:rPr>
      </w:pPr>
    </w:p>
    <w:p w:rsidR="005A6ADF" w:rsidRDefault="005A6ADF">
      <w:pPr>
        <w:rPr>
          <w:rFonts w:ascii="Calibri" w:eastAsia="Calibri" w:hAnsi="Calibri" w:cs="Calibri"/>
        </w:rPr>
      </w:pPr>
    </w:p>
    <w:p w:rsidR="005A6ADF" w:rsidRDefault="005A6ADF">
      <w:pPr>
        <w:rPr>
          <w:rFonts w:ascii="Calibri" w:eastAsia="Calibri" w:hAnsi="Calibri" w:cs="Calibri"/>
        </w:rPr>
      </w:pPr>
    </w:p>
    <w:p w:rsidR="005A6ADF" w:rsidRDefault="005A6ADF">
      <w:pPr>
        <w:rPr>
          <w:rFonts w:ascii="Calibri" w:eastAsia="Calibri" w:hAnsi="Calibri" w:cs="Calibri"/>
        </w:rPr>
      </w:pPr>
    </w:p>
    <w:p w:rsidR="005A6ADF" w:rsidRDefault="005A6ADF">
      <w:pPr>
        <w:rPr>
          <w:rFonts w:ascii="Calibri" w:eastAsia="Calibri" w:hAnsi="Calibri" w:cs="Calibri"/>
        </w:rPr>
      </w:pPr>
    </w:p>
    <w:p w:rsidR="005A6ADF" w:rsidRDefault="005A6ADF">
      <w:pPr>
        <w:rPr>
          <w:rFonts w:ascii="Calibri" w:eastAsia="Calibri" w:hAnsi="Calibri" w:cs="Calibri"/>
        </w:rPr>
      </w:pPr>
    </w:p>
    <w:p w:rsidR="005A6ADF" w:rsidRDefault="005A6ADF">
      <w:pPr>
        <w:spacing w:after="100"/>
        <w:rPr>
          <w:rFonts w:ascii="Calibri" w:eastAsia="Calibri" w:hAnsi="Calibri" w:cs="Calibri"/>
          <w:b/>
        </w:rPr>
      </w:pPr>
    </w:p>
    <w:p w:rsidR="005A6ADF" w:rsidRDefault="005A6ADF">
      <w:pPr>
        <w:spacing w:after="100"/>
        <w:rPr>
          <w:rFonts w:ascii="Calibri" w:eastAsia="Calibri" w:hAnsi="Calibri" w:cs="Calibri"/>
          <w:b/>
        </w:rPr>
      </w:pPr>
    </w:p>
    <w:p w:rsidR="005A6ADF" w:rsidRDefault="005A6ADF">
      <w:pPr>
        <w:spacing w:after="100"/>
        <w:rPr>
          <w:rFonts w:ascii="Calibri" w:eastAsia="Calibri" w:hAnsi="Calibri" w:cs="Calibri"/>
          <w:b/>
        </w:rPr>
      </w:pPr>
    </w:p>
    <w:p w:rsidR="005A6ADF" w:rsidRDefault="005A6ADF">
      <w:pPr>
        <w:spacing w:after="100"/>
        <w:rPr>
          <w:rFonts w:ascii="Calibri" w:eastAsia="Calibri" w:hAnsi="Calibri" w:cs="Calibri"/>
          <w:b/>
        </w:rPr>
      </w:pPr>
    </w:p>
    <w:p w:rsidR="005A6ADF" w:rsidRDefault="005A6ADF">
      <w:pPr>
        <w:spacing w:after="100"/>
        <w:rPr>
          <w:rFonts w:ascii="Calibri" w:eastAsia="Calibri" w:hAnsi="Calibri" w:cs="Calibri"/>
          <w:b/>
        </w:rPr>
      </w:pPr>
    </w:p>
    <w:p w:rsidR="005A6ADF" w:rsidRDefault="005A6ADF">
      <w:pPr>
        <w:spacing w:after="100"/>
        <w:rPr>
          <w:rFonts w:ascii="Calibri" w:eastAsia="Calibri" w:hAnsi="Calibri" w:cs="Calibri"/>
          <w:b/>
        </w:rPr>
      </w:pPr>
    </w:p>
    <w:p w:rsidR="005A6ADF" w:rsidRDefault="005A6ADF">
      <w:pPr>
        <w:spacing w:after="100"/>
        <w:rPr>
          <w:rFonts w:ascii="Calibri" w:eastAsia="Calibri" w:hAnsi="Calibri" w:cs="Calibri"/>
          <w:b/>
        </w:rPr>
      </w:pPr>
    </w:p>
    <w:p w:rsidR="005A6ADF" w:rsidRDefault="005A6ADF">
      <w:pPr>
        <w:spacing w:after="100"/>
        <w:rPr>
          <w:rFonts w:ascii="Calibri" w:eastAsia="Calibri" w:hAnsi="Calibri" w:cs="Calibri"/>
          <w:b/>
        </w:rPr>
      </w:pPr>
    </w:p>
    <w:p w:rsidR="005A6ADF" w:rsidRDefault="005A6ADF">
      <w:pPr>
        <w:spacing w:after="100"/>
        <w:rPr>
          <w:rFonts w:ascii="Calibri" w:eastAsia="Calibri" w:hAnsi="Calibri" w:cs="Calibri"/>
          <w:b/>
        </w:rPr>
      </w:pPr>
    </w:p>
    <w:p w:rsidR="005A6ADF" w:rsidRDefault="005A6ADF">
      <w:pPr>
        <w:spacing w:after="100"/>
        <w:rPr>
          <w:rFonts w:ascii="Calibri" w:eastAsia="Calibri" w:hAnsi="Calibri" w:cs="Calibri"/>
          <w:b/>
        </w:rPr>
      </w:pPr>
    </w:p>
    <w:p w:rsidR="005A6ADF" w:rsidRDefault="0065514C">
      <w:pPr>
        <w:spacing w:after="0" w:line="240" w:lineRule="auto"/>
        <w:rPr>
          <w:rFonts w:ascii="Calibri" w:eastAsia="Calibri" w:hAnsi="Calibri" w:cs="Calibri"/>
          <w:color w:val="000000"/>
          <w:sz w:val="18"/>
        </w:rPr>
      </w:pPr>
      <w:r>
        <w:rPr>
          <w:rFonts w:ascii="Calibri" w:eastAsia="Calibri" w:hAnsi="Calibri" w:cs="Calibri"/>
          <w:b/>
          <w:color w:val="000000"/>
          <w:sz w:val="18"/>
        </w:rPr>
        <w:t xml:space="preserve">Tel : +228 91 42 48 39 BP : 30878 Lomé-TOGO Email : </w:t>
      </w:r>
      <w:hyperlink r:id="rId10">
        <w:r>
          <w:rPr>
            <w:rFonts w:ascii="Calibri" w:eastAsia="Calibri" w:hAnsi="Calibri" w:cs="Calibri"/>
            <w:b/>
            <w:color w:val="0000FF"/>
            <w:sz w:val="18"/>
            <w:u w:val="single"/>
          </w:rPr>
          <w:t>alphabtg@gmail.com</w:t>
        </w:r>
      </w:hyperlink>
      <w:r>
        <w:rPr>
          <w:rFonts w:ascii="Calibri" w:eastAsia="Calibri" w:hAnsi="Calibri" w:cs="Calibri"/>
          <w:b/>
          <w:color w:val="000000"/>
          <w:sz w:val="18"/>
        </w:rPr>
        <w:t xml:space="preserve">  site web : </w:t>
      </w:r>
      <w:hyperlink r:id="rId11">
        <w:r>
          <w:rPr>
            <w:rFonts w:ascii="Calibri" w:eastAsia="Calibri" w:hAnsi="Calibri" w:cs="Calibri"/>
            <w:b/>
            <w:color w:val="0000FF"/>
            <w:sz w:val="18"/>
            <w:u w:val="single"/>
          </w:rPr>
          <w:t>www.alphabtogo.org</w:t>
        </w:r>
      </w:hyperlink>
      <w:r>
        <w:rPr>
          <w:rFonts w:ascii="Calibri" w:eastAsia="Calibri" w:hAnsi="Calibri" w:cs="Calibri"/>
          <w:b/>
          <w:color w:val="000000"/>
          <w:sz w:val="18"/>
        </w:rPr>
        <w:t xml:space="preserve"> </w:t>
      </w:r>
    </w:p>
    <w:p w:rsidR="005A6ADF" w:rsidRDefault="0065514C">
      <w:pPr>
        <w:spacing w:after="0" w:line="240" w:lineRule="auto"/>
        <w:jc w:val="center"/>
        <w:rPr>
          <w:rFonts w:ascii="Tahoma" w:eastAsia="Tahoma" w:hAnsi="Tahoma" w:cs="Tahoma"/>
          <w:color w:val="FF0000"/>
          <w:sz w:val="20"/>
        </w:rPr>
      </w:pPr>
      <w:r>
        <w:rPr>
          <w:rFonts w:ascii="Tahoma" w:eastAsia="Tahoma" w:hAnsi="Tahoma" w:cs="Tahoma"/>
          <w:b/>
          <w:color w:val="FF0000"/>
          <w:sz w:val="20"/>
        </w:rPr>
        <w:t>N° d’</w:t>
      </w:r>
      <w:proofErr w:type="spellStart"/>
      <w:r>
        <w:rPr>
          <w:rFonts w:ascii="Tahoma" w:eastAsia="Tahoma" w:hAnsi="Tahoma" w:cs="Tahoma"/>
          <w:b/>
          <w:color w:val="FF0000"/>
          <w:sz w:val="20"/>
        </w:rPr>
        <w:t>enreg</w:t>
      </w:r>
      <w:proofErr w:type="spellEnd"/>
      <w:r>
        <w:rPr>
          <w:rFonts w:ascii="Tahoma" w:eastAsia="Tahoma" w:hAnsi="Tahoma" w:cs="Tahoma"/>
          <w:b/>
          <w:color w:val="FF0000"/>
          <w:sz w:val="20"/>
        </w:rPr>
        <w:t xml:space="preserve"> 2399 du 18 juin 2009 /N 1344 / MATDCL-SG-DLPAP-DOCA</w:t>
      </w:r>
    </w:p>
    <w:sectPr w:rsidR="005A6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057E8"/>
    <w:multiLevelType w:val="multilevel"/>
    <w:tmpl w:val="4FB43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6D50C8"/>
    <w:multiLevelType w:val="multilevel"/>
    <w:tmpl w:val="B024E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5A6ADF"/>
    <w:rsid w:val="005A6ADF"/>
    <w:rsid w:val="006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onalphabtogo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lphabtogo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phabt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phabtogo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Béatrice THEILLAUD</dc:creator>
  <cp:lastModifiedBy>b.theillaud</cp:lastModifiedBy>
  <cp:revision>2</cp:revision>
  <dcterms:created xsi:type="dcterms:W3CDTF">2019-09-25T08:26:00Z</dcterms:created>
  <dcterms:modified xsi:type="dcterms:W3CDTF">2019-09-25T08:26:00Z</dcterms:modified>
</cp:coreProperties>
</file>