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DE53" w14:textId="2C67A4B6" w:rsidR="00E5306C" w:rsidRDefault="00A8570B">
      <w:pPr>
        <w:pStyle w:val="Corpsdetexte"/>
        <w:rPr>
          <w:rFonts w:ascii="Times New Roman"/>
        </w:rPr>
      </w:pPr>
      <w:r>
        <w:rPr>
          <w:noProof/>
        </w:rPr>
        <mc:AlternateContent>
          <mc:Choice Requires="wps">
            <w:drawing>
              <wp:anchor distT="0" distB="0" distL="0" distR="0" simplePos="0" relativeHeight="15729152" behindDoc="0" locked="0" layoutInCell="1" allowOverlap="1" wp14:anchorId="1E5F3F95" wp14:editId="1F26A7BF">
                <wp:simplePos x="0" y="0"/>
                <wp:positionH relativeFrom="page">
                  <wp:posOffset>7250938</wp:posOffset>
                </wp:positionH>
                <wp:positionV relativeFrom="page">
                  <wp:posOffset>-50</wp:posOffset>
                </wp:positionV>
                <wp:extent cx="6350" cy="106940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0694035"/>
                        </a:xfrm>
                        <a:custGeom>
                          <a:avLst/>
                          <a:gdLst/>
                          <a:ahLst/>
                          <a:cxnLst/>
                          <a:rect l="l" t="t" r="r" b="b"/>
                          <a:pathLst>
                            <a:path w="6350" h="10694035">
                              <a:moveTo>
                                <a:pt x="6095" y="0"/>
                              </a:moveTo>
                              <a:lnTo>
                                <a:pt x="0" y="0"/>
                              </a:lnTo>
                              <a:lnTo>
                                <a:pt x="0" y="10693654"/>
                              </a:lnTo>
                              <a:lnTo>
                                <a:pt x="6095" y="10693654"/>
                              </a:lnTo>
                              <a:lnTo>
                                <a:pt x="6095" y="0"/>
                              </a:lnTo>
                              <a:close/>
                            </a:path>
                          </a:pathLst>
                        </a:custGeom>
                        <a:solidFill>
                          <a:srgbClr val="526D28"/>
                        </a:solidFill>
                      </wps:spPr>
                      <wps:bodyPr wrap="square" lIns="0" tIns="0" rIns="0" bIns="0" rtlCol="0">
                        <a:prstTxWarp prst="textNoShape">
                          <a:avLst/>
                        </a:prstTxWarp>
                        <a:noAutofit/>
                      </wps:bodyPr>
                    </wps:wsp>
                  </a:graphicData>
                </a:graphic>
              </wp:anchor>
            </w:drawing>
          </mc:Choice>
          <mc:Fallback>
            <w:pict>
              <v:shape w14:anchorId="1BD9C611" id="Graphic 3" o:spid="_x0000_s1026" style="position:absolute;margin-left:570.95pt;margin-top:0;width:.5pt;height:842.05pt;z-index:15729152;visibility:visible;mso-wrap-style:square;mso-wrap-distance-left:0;mso-wrap-distance-top:0;mso-wrap-distance-right:0;mso-wrap-distance-bottom:0;mso-position-horizontal:absolute;mso-position-horizontal-relative:page;mso-position-vertical:absolute;mso-position-vertical-relative:page;v-text-anchor:top" coordsize="6350,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" path="m6095,l,,,10693654r6095,l6095,xe" fillcolor="#526d28" stroked="f">
                <v:path arrowok="t"/>
                <w10:wrap anchorx="page" anchory="page"/>
              </v:shape>
            </w:pict>
          </mc:Fallback>
        </mc:AlternateContent>
      </w:r>
    </w:p>
    <w:p w14:paraId="467E3711" w14:textId="77777777" w:rsidR="00E5306C" w:rsidRPr="009633AF" w:rsidRDefault="00A8570B" w:rsidP="006B2186">
      <w:pPr>
        <w:pStyle w:val="Titre"/>
        <w:spacing w:before="245" w:line="276" w:lineRule="auto"/>
        <w:ind w:left="0" w:right="108"/>
        <w:jc w:val="both"/>
        <w:rPr>
          <w:rFonts w:ascii="Arial" w:hAnsi="Arial" w:cs="Arial"/>
        </w:rPr>
      </w:pPr>
      <w:r w:rsidRPr="009633AF">
        <w:rPr>
          <w:rFonts w:ascii="Arial" w:hAnsi="Arial" w:cs="Arial"/>
          <w:smallCaps/>
        </w:rPr>
        <w:t>L’APAJH</w:t>
      </w:r>
      <w:r w:rsidRPr="009633AF">
        <w:rPr>
          <w:rFonts w:ascii="Arial" w:hAnsi="Arial" w:cs="Arial"/>
          <w:smallCaps/>
          <w:spacing w:val="-23"/>
        </w:rPr>
        <w:t xml:space="preserve"> </w:t>
      </w:r>
      <w:r w:rsidRPr="009633AF">
        <w:rPr>
          <w:rFonts w:ascii="Arial" w:hAnsi="Arial" w:cs="Arial"/>
          <w:smallCaps/>
        </w:rPr>
        <w:t>de</w:t>
      </w:r>
      <w:r w:rsidRPr="009633AF">
        <w:rPr>
          <w:rFonts w:ascii="Arial" w:hAnsi="Arial" w:cs="Arial"/>
          <w:smallCaps/>
          <w:spacing w:val="-11"/>
        </w:rPr>
        <w:t xml:space="preserve"> </w:t>
      </w:r>
      <w:r w:rsidRPr="009633AF">
        <w:rPr>
          <w:rFonts w:ascii="Arial" w:hAnsi="Arial" w:cs="Arial"/>
          <w:smallCaps/>
        </w:rPr>
        <w:t>la</w:t>
      </w:r>
      <w:r w:rsidRPr="009633AF">
        <w:rPr>
          <w:rFonts w:ascii="Arial" w:hAnsi="Arial" w:cs="Arial"/>
          <w:smallCaps/>
          <w:spacing w:val="-6"/>
        </w:rPr>
        <w:t xml:space="preserve"> </w:t>
      </w:r>
      <w:r w:rsidRPr="009633AF">
        <w:rPr>
          <w:rFonts w:ascii="Arial" w:hAnsi="Arial" w:cs="Arial"/>
          <w:smallCaps/>
        </w:rPr>
        <w:t>Creuse</w:t>
      </w:r>
      <w:r w:rsidRPr="009633AF">
        <w:rPr>
          <w:rFonts w:ascii="Arial" w:hAnsi="Arial" w:cs="Arial"/>
          <w:smallCaps/>
          <w:spacing w:val="-8"/>
        </w:rPr>
        <w:t xml:space="preserve"> </w:t>
      </w:r>
      <w:r w:rsidRPr="009633AF">
        <w:rPr>
          <w:rFonts w:ascii="Arial" w:hAnsi="Arial" w:cs="Arial"/>
          <w:smallCaps/>
          <w:spacing w:val="-2"/>
        </w:rPr>
        <w:t>recrute</w:t>
      </w:r>
    </w:p>
    <w:p w14:paraId="190360EA" w14:textId="65E6BB5F" w:rsidR="007D3031" w:rsidRDefault="007D3031" w:rsidP="00423048">
      <w:pPr>
        <w:spacing w:before="251"/>
        <w:jc w:val="both"/>
        <w:rPr>
          <w:rFonts w:ascii="Arial" w:hAnsi="Arial" w:cs="Arial"/>
          <w:b/>
          <w:sz w:val="30"/>
          <w:u w:val="single"/>
        </w:rPr>
      </w:pPr>
      <w:r w:rsidRPr="007D3031">
        <w:rPr>
          <w:rFonts w:ascii="Arial" w:hAnsi="Arial" w:cs="Arial"/>
          <w:b/>
          <w:sz w:val="30"/>
          <w:u w:val="single"/>
        </w:rPr>
        <w:t>Un/e conseiller en économie sociale et familiale ou éducateur spécialisé ou assistant social (H / F)</w:t>
      </w:r>
    </w:p>
    <w:p w14:paraId="4DA694E7" w14:textId="3449B0A0" w:rsidR="004A28E1" w:rsidRDefault="004A28E1" w:rsidP="00423048">
      <w:pPr>
        <w:spacing w:before="251"/>
        <w:jc w:val="both"/>
        <w:rPr>
          <w:rFonts w:ascii="Arial" w:hAnsi="Arial" w:cs="Arial"/>
        </w:rPr>
      </w:pPr>
      <w:r w:rsidRPr="004A28E1">
        <w:rPr>
          <w:rFonts w:ascii="Arial" w:hAnsi="Arial" w:cs="Arial"/>
        </w:rPr>
        <w:t xml:space="preserve">Pour </w:t>
      </w:r>
      <w:r w:rsidR="007D3031">
        <w:rPr>
          <w:rFonts w:ascii="Arial" w:hAnsi="Arial" w:cs="Arial"/>
        </w:rPr>
        <w:t xml:space="preserve">son </w:t>
      </w:r>
      <w:r w:rsidR="00B53FE1">
        <w:rPr>
          <w:rFonts w:ascii="Arial" w:hAnsi="Arial" w:cs="Arial"/>
        </w:rPr>
        <w:t>S</w:t>
      </w:r>
      <w:r w:rsidRPr="004A28E1">
        <w:rPr>
          <w:rFonts w:ascii="Arial" w:hAnsi="Arial" w:cs="Arial"/>
        </w:rPr>
        <w:t>ervice d’</w:t>
      </w:r>
      <w:r w:rsidR="007D3031">
        <w:rPr>
          <w:rFonts w:ascii="Arial" w:hAnsi="Arial" w:cs="Arial"/>
        </w:rPr>
        <w:t xml:space="preserve">accompagnement à la vie </w:t>
      </w:r>
      <w:r w:rsidR="00184654">
        <w:rPr>
          <w:rFonts w:ascii="Arial" w:hAnsi="Arial" w:cs="Arial"/>
        </w:rPr>
        <w:t>sociale (SAVS)</w:t>
      </w:r>
    </w:p>
    <w:p w14:paraId="0C9263D2" w14:textId="77777777" w:rsidR="00E5306C" w:rsidRPr="009633AF" w:rsidRDefault="00A8570B">
      <w:pPr>
        <w:pStyle w:val="Titre1"/>
        <w:spacing w:before="238"/>
      </w:pPr>
      <w:r w:rsidRPr="009633AF">
        <w:rPr>
          <w:color w:val="526D28"/>
        </w:rPr>
        <w:t>Qui</w:t>
      </w:r>
      <w:r w:rsidRPr="009633AF">
        <w:rPr>
          <w:color w:val="526D28"/>
          <w:spacing w:val="-6"/>
        </w:rPr>
        <w:t xml:space="preserve"> </w:t>
      </w:r>
      <w:r w:rsidRPr="009633AF">
        <w:rPr>
          <w:color w:val="526D28"/>
        </w:rPr>
        <w:t>sommes-nous</w:t>
      </w:r>
      <w:r w:rsidRPr="009633AF">
        <w:rPr>
          <w:color w:val="526D28"/>
          <w:spacing w:val="-9"/>
        </w:rPr>
        <w:t xml:space="preserve"> </w:t>
      </w:r>
      <w:r w:rsidRPr="009633AF">
        <w:rPr>
          <w:color w:val="526D28"/>
          <w:spacing w:val="-10"/>
        </w:rPr>
        <w:t>?</w:t>
      </w:r>
    </w:p>
    <w:p w14:paraId="0AFF3939" w14:textId="77777777" w:rsidR="00D32849" w:rsidRPr="00D32849" w:rsidRDefault="00D32849" w:rsidP="008C6968">
      <w:pPr>
        <w:pStyle w:val="Corpsdetexte"/>
        <w:spacing w:before="120" w:line="276" w:lineRule="auto"/>
        <w:ind w:right="108"/>
        <w:jc w:val="both"/>
        <w:rPr>
          <w:rFonts w:ascii="Arial" w:hAnsi="Arial" w:cs="Arial"/>
          <w:sz w:val="22"/>
          <w:szCs w:val="22"/>
        </w:rPr>
      </w:pPr>
      <w:r w:rsidRPr="00D32849">
        <w:rPr>
          <w:rFonts w:ascii="Arial" w:hAnsi="Arial" w:cs="Arial"/>
          <w:sz w:val="22"/>
          <w:szCs w:val="22"/>
        </w:rPr>
        <w:t>Née en 1971, l’Association pour Adultes et Jeunes Handicapés (APAJH) de la Creuse accompagne au quotidien près de 700 personnes en</w:t>
      </w:r>
      <w:r w:rsidRPr="00D32849">
        <w:rPr>
          <w:rFonts w:ascii="Arial" w:hAnsi="Arial" w:cs="Arial"/>
          <w:spacing w:val="-1"/>
          <w:sz w:val="22"/>
          <w:szCs w:val="22"/>
        </w:rPr>
        <w:t xml:space="preserve"> </w:t>
      </w:r>
      <w:r w:rsidRPr="00D32849">
        <w:rPr>
          <w:rFonts w:ascii="Arial" w:hAnsi="Arial" w:cs="Arial"/>
          <w:sz w:val="22"/>
          <w:szCs w:val="22"/>
        </w:rPr>
        <w:t>situation de</w:t>
      </w:r>
      <w:r w:rsidRPr="00D32849">
        <w:rPr>
          <w:rFonts w:ascii="Arial" w:hAnsi="Arial" w:cs="Arial"/>
          <w:spacing w:val="-2"/>
          <w:sz w:val="22"/>
          <w:szCs w:val="22"/>
        </w:rPr>
        <w:t xml:space="preserve"> </w:t>
      </w:r>
      <w:r w:rsidRPr="00D32849">
        <w:rPr>
          <w:rFonts w:ascii="Arial" w:hAnsi="Arial" w:cs="Arial"/>
          <w:sz w:val="22"/>
          <w:szCs w:val="22"/>
        </w:rPr>
        <w:t>handicap</w:t>
      </w:r>
      <w:r w:rsidRPr="00D32849">
        <w:rPr>
          <w:rFonts w:ascii="Arial" w:hAnsi="Arial" w:cs="Arial"/>
          <w:spacing w:val="-2"/>
          <w:sz w:val="22"/>
          <w:szCs w:val="22"/>
        </w:rPr>
        <w:t xml:space="preserve"> </w:t>
      </w:r>
      <w:r w:rsidRPr="00D32849">
        <w:rPr>
          <w:rFonts w:ascii="Arial" w:hAnsi="Arial" w:cs="Arial"/>
          <w:sz w:val="22"/>
          <w:szCs w:val="22"/>
        </w:rPr>
        <w:t>dans ses 17</w:t>
      </w:r>
      <w:r w:rsidRPr="00D32849">
        <w:rPr>
          <w:rFonts w:ascii="Arial" w:hAnsi="Arial" w:cs="Arial"/>
          <w:spacing w:val="-1"/>
          <w:sz w:val="22"/>
          <w:szCs w:val="22"/>
        </w:rPr>
        <w:t xml:space="preserve"> </w:t>
      </w:r>
      <w:r w:rsidRPr="00D32849">
        <w:rPr>
          <w:rFonts w:ascii="Arial" w:hAnsi="Arial" w:cs="Arial"/>
          <w:sz w:val="22"/>
          <w:szCs w:val="22"/>
        </w:rPr>
        <w:t>établissements et services structurés en 4 pôles. Elle emploie 500 salariés, plus de 100 travailleurs handicapés. Elle dispose d’un budget annuel de près de 35 millions d’euros, financé pour l’essentiel par l’Agence Régionale de Santé Nouvelle-Aquitaine (par l’intermédiaire de l’Assurance Maladie) et le Conseil Départemental de la Creuse. L’APAJH de la Creuse est portée par des valeurs de solidarité et de citoyenneté, agit et innove pour la promotion de l’inclusion, de l’autodétermination et de la citoyenneté et participation, prônant l’accès à tout, pour tous, et avec tous.</w:t>
      </w:r>
    </w:p>
    <w:p w14:paraId="575FBE79" w14:textId="77777777" w:rsidR="00296487" w:rsidRPr="00296487" w:rsidRDefault="00296487" w:rsidP="00296487">
      <w:pPr>
        <w:pStyle w:val="Corpsdetexte"/>
        <w:spacing w:before="120" w:line="276" w:lineRule="auto"/>
        <w:ind w:right="108"/>
        <w:jc w:val="both"/>
        <w:rPr>
          <w:rFonts w:ascii="Arial" w:hAnsi="Arial" w:cs="Arial"/>
          <w:sz w:val="22"/>
          <w:szCs w:val="22"/>
        </w:rPr>
      </w:pPr>
      <w:r w:rsidRPr="00296487">
        <w:rPr>
          <w:rFonts w:ascii="Arial" w:hAnsi="Arial" w:cs="Arial"/>
          <w:sz w:val="22"/>
          <w:szCs w:val="22"/>
        </w:rPr>
        <w:t>Le pôle Habitat – Vie Sociale regroupe l’ensemble des foyers de vie et foyers d’hébergement de l’APAJH de la Creuse, la résidence inclusive, le Service d’Accompagnement à la Vie Sociale (SAVS) ainsi que le Service d’Accompagnement Médico-Social pour Adultes Handicapés (SAMSAH) handicap psychique, soit sept établissements et services.</w:t>
      </w:r>
    </w:p>
    <w:p w14:paraId="0F0D8BD1" w14:textId="1CBBA2C8" w:rsidR="00E5306C" w:rsidRDefault="00296487" w:rsidP="00296487">
      <w:pPr>
        <w:pStyle w:val="Corpsdetexte"/>
        <w:spacing w:before="120" w:line="276" w:lineRule="auto"/>
        <w:ind w:right="108"/>
        <w:jc w:val="both"/>
        <w:rPr>
          <w:rFonts w:ascii="Arial" w:hAnsi="Arial" w:cs="Arial"/>
          <w:sz w:val="22"/>
          <w:szCs w:val="22"/>
        </w:rPr>
      </w:pPr>
      <w:r w:rsidRPr="00296487">
        <w:rPr>
          <w:rFonts w:ascii="Arial" w:hAnsi="Arial" w:cs="Arial"/>
          <w:sz w:val="22"/>
          <w:szCs w:val="22"/>
        </w:rPr>
        <w:t>Cette organisation développe des passerelles entre les différents lieux de vie de l’association, de voir leur évolution en fonction des besoins, et offre d’autres perspectives dans l’accompagnement éducatif. Une transition plus aisée peut être réalisée entre foyers de vie et foyers d’hébergement, offrant ainsi une vision plus large sur l’évolution des parcours de vie des personnes accompagnées.</w:t>
      </w:r>
    </w:p>
    <w:p w14:paraId="069C22ED" w14:textId="77777777" w:rsidR="00A176D1" w:rsidRPr="00296487" w:rsidRDefault="00A176D1" w:rsidP="00296487">
      <w:pPr>
        <w:pStyle w:val="Corpsdetexte"/>
        <w:spacing w:before="120" w:line="276" w:lineRule="auto"/>
        <w:ind w:right="108"/>
        <w:jc w:val="both"/>
        <w:rPr>
          <w:rFonts w:ascii="Arial" w:hAnsi="Arial" w:cs="Arial"/>
          <w:sz w:val="22"/>
          <w:szCs w:val="22"/>
        </w:rPr>
      </w:pPr>
    </w:p>
    <w:p w14:paraId="15B99557" w14:textId="77777777" w:rsidR="00E5306C" w:rsidRPr="009633AF" w:rsidRDefault="00A8570B">
      <w:pPr>
        <w:pStyle w:val="Titre1"/>
      </w:pPr>
      <w:r w:rsidRPr="009633AF">
        <w:rPr>
          <w:color w:val="526D28"/>
        </w:rPr>
        <w:t>Informations</w:t>
      </w:r>
      <w:r w:rsidRPr="009633AF">
        <w:rPr>
          <w:color w:val="526D28"/>
          <w:spacing w:val="-7"/>
        </w:rPr>
        <w:t xml:space="preserve"> </w:t>
      </w:r>
      <w:r w:rsidRPr="009633AF">
        <w:rPr>
          <w:color w:val="526D28"/>
        </w:rPr>
        <w:t>sur</w:t>
      </w:r>
      <w:r w:rsidRPr="009633AF">
        <w:rPr>
          <w:color w:val="526D28"/>
          <w:spacing w:val="-8"/>
        </w:rPr>
        <w:t xml:space="preserve"> </w:t>
      </w:r>
      <w:r w:rsidRPr="009633AF">
        <w:rPr>
          <w:color w:val="526D28"/>
        </w:rPr>
        <w:t>le</w:t>
      </w:r>
      <w:r w:rsidRPr="009633AF">
        <w:rPr>
          <w:color w:val="526D28"/>
          <w:spacing w:val="-4"/>
        </w:rPr>
        <w:t xml:space="preserve"> poste</w:t>
      </w:r>
    </w:p>
    <w:p w14:paraId="0140080A" w14:textId="241E3BC2" w:rsidR="00E5306C" w:rsidRPr="00E45E43" w:rsidRDefault="00A8570B" w:rsidP="008C6968">
      <w:pPr>
        <w:pStyle w:val="Corpsdetexte"/>
        <w:spacing w:before="120" w:line="276" w:lineRule="auto"/>
        <w:ind w:right="108"/>
        <w:jc w:val="both"/>
        <w:rPr>
          <w:rFonts w:ascii="Arial" w:hAnsi="Arial" w:cs="Arial"/>
          <w:sz w:val="22"/>
          <w:szCs w:val="22"/>
        </w:rPr>
      </w:pPr>
      <w:r w:rsidRPr="00E45E43">
        <w:rPr>
          <w:rFonts w:ascii="Arial" w:hAnsi="Arial" w:cs="Arial"/>
          <w:sz w:val="22"/>
          <w:szCs w:val="22"/>
          <w:u w:val="single"/>
        </w:rPr>
        <w:t>Type</w:t>
      </w:r>
      <w:r w:rsidRPr="00E45E43">
        <w:rPr>
          <w:rFonts w:ascii="Arial" w:hAnsi="Arial" w:cs="Arial"/>
          <w:spacing w:val="-6"/>
          <w:sz w:val="22"/>
          <w:szCs w:val="22"/>
          <w:u w:val="single"/>
        </w:rPr>
        <w:t xml:space="preserve"> </w:t>
      </w:r>
      <w:r w:rsidRPr="00E45E43">
        <w:rPr>
          <w:rFonts w:ascii="Arial" w:hAnsi="Arial" w:cs="Arial"/>
          <w:sz w:val="22"/>
          <w:szCs w:val="22"/>
          <w:u w:val="single"/>
        </w:rPr>
        <w:t>de</w:t>
      </w:r>
      <w:r w:rsidRPr="00E45E43">
        <w:rPr>
          <w:rFonts w:ascii="Arial" w:hAnsi="Arial" w:cs="Arial"/>
          <w:spacing w:val="-5"/>
          <w:sz w:val="22"/>
          <w:szCs w:val="22"/>
          <w:u w:val="single"/>
        </w:rPr>
        <w:t xml:space="preserve"> </w:t>
      </w:r>
      <w:r w:rsidRPr="00E45E43">
        <w:rPr>
          <w:rFonts w:ascii="Arial" w:hAnsi="Arial" w:cs="Arial"/>
          <w:sz w:val="22"/>
          <w:szCs w:val="22"/>
          <w:u w:val="single"/>
        </w:rPr>
        <w:t>contrat</w:t>
      </w:r>
      <w:r w:rsidRPr="00E45E43">
        <w:rPr>
          <w:rFonts w:ascii="Arial" w:hAnsi="Arial" w:cs="Arial"/>
          <w:spacing w:val="-3"/>
          <w:sz w:val="22"/>
          <w:szCs w:val="22"/>
          <w:u w:val="single"/>
        </w:rPr>
        <w:t xml:space="preserve"> </w:t>
      </w:r>
      <w:r w:rsidRPr="00E45E43">
        <w:rPr>
          <w:rFonts w:ascii="Arial" w:hAnsi="Arial" w:cs="Arial"/>
          <w:sz w:val="22"/>
          <w:szCs w:val="22"/>
          <w:u w:val="single"/>
        </w:rPr>
        <w:t>:</w:t>
      </w:r>
      <w:r w:rsidRPr="00E45E43">
        <w:rPr>
          <w:rFonts w:ascii="Arial" w:hAnsi="Arial" w:cs="Arial"/>
          <w:spacing w:val="-3"/>
          <w:sz w:val="22"/>
          <w:szCs w:val="22"/>
        </w:rPr>
        <w:t xml:space="preserve"> </w:t>
      </w:r>
      <w:r w:rsidRPr="00E45E43">
        <w:rPr>
          <w:rFonts w:ascii="Arial" w:hAnsi="Arial" w:cs="Arial"/>
          <w:spacing w:val="-5"/>
          <w:sz w:val="22"/>
          <w:szCs w:val="22"/>
        </w:rPr>
        <w:t>CD</w:t>
      </w:r>
      <w:r w:rsidR="00184654">
        <w:rPr>
          <w:rFonts w:ascii="Arial" w:hAnsi="Arial" w:cs="Arial"/>
          <w:spacing w:val="-5"/>
          <w:sz w:val="22"/>
          <w:szCs w:val="22"/>
        </w:rPr>
        <w:t>D</w:t>
      </w:r>
      <w:r w:rsidR="006B0AD4">
        <w:rPr>
          <w:rFonts w:ascii="Arial" w:hAnsi="Arial" w:cs="Arial"/>
          <w:spacing w:val="-5"/>
          <w:sz w:val="22"/>
          <w:szCs w:val="22"/>
        </w:rPr>
        <w:t xml:space="preserve"> pour </w:t>
      </w:r>
      <w:r w:rsidR="00B76DA2">
        <w:rPr>
          <w:rFonts w:ascii="Arial" w:hAnsi="Arial" w:cs="Arial"/>
          <w:spacing w:val="-5"/>
          <w:sz w:val="22"/>
          <w:szCs w:val="22"/>
        </w:rPr>
        <w:t>2</w:t>
      </w:r>
      <w:r w:rsidR="00F05A23">
        <w:rPr>
          <w:rFonts w:ascii="Arial" w:hAnsi="Arial" w:cs="Arial"/>
          <w:spacing w:val="-5"/>
          <w:sz w:val="22"/>
          <w:szCs w:val="22"/>
        </w:rPr>
        <w:t xml:space="preserve"> mois </w:t>
      </w:r>
      <w:r w:rsidR="00B76DA2">
        <w:rPr>
          <w:rFonts w:ascii="Arial" w:hAnsi="Arial" w:cs="Arial"/>
          <w:spacing w:val="-5"/>
          <w:sz w:val="22"/>
          <w:szCs w:val="22"/>
        </w:rPr>
        <w:t>renouvelable</w:t>
      </w:r>
    </w:p>
    <w:p w14:paraId="436CF92F" w14:textId="13340631" w:rsidR="00E5306C" w:rsidRPr="00E45E43" w:rsidRDefault="00A8570B" w:rsidP="008C6968">
      <w:pPr>
        <w:pStyle w:val="Corpsdetexte"/>
        <w:spacing w:before="120" w:line="276" w:lineRule="auto"/>
        <w:ind w:right="108"/>
        <w:jc w:val="both"/>
        <w:rPr>
          <w:rFonts w:ascii="Arial" w:hAnsi="Arial" w:cs="Arial"/>
          <w:sz w:val="22"/>
          <w:szCs w:val="22"/>
        </w:rPr>
      </w:pPr>
      <w:r w:rsidRPr="00E45E43">
        <w:rPr>
          <w:rFonts w:ascii="Arial" w:hAnsi="Arial" w:cs="Arial"/>
          <w:sz w:val="22"/>
          <w:szCs w:val="22"/>
          <w:u w:val="single"/>
        </w:rPr>
        <w:t>Temps</w:t>
      </w:r>
      <w:r w:rsidRPr="00E45E43">
        <w:rPr>
          <w:rFonts w:ascii="Arial" w:hAnsi="Arial" w:cs="Arial"/>
          <w:spacing w:val="-4"/>
          <w:sz w:val="22"/>
          <w:szCs w:val="22"/>
          <w:u w:val="single"/>
        </w:rPr>
        <w:t xml:space="preserve"> </w:t>
      </w:r>
      <w:r w:rsidRPr="00E45E43">
        <w:rPr>
          <w:rFonts w:ascii="Arial" w:hAnsi="Arial" w:cs="Arial"/>
          <w:sz w:val="22"/>
          <w:szCs w:val="22"/>
          <w:u w:val="single"/>
        </w:rPr>
        <w:t>de</w:t>
      </w:r>
      <w:r w:rsidRPr="00E45E43">
        <w:rPr>
          <w:rFonts w:ascii="Arial" w:hAnsi="Arial" w:cs="Arial"/>
          <w:spacing w:val="-4"/>
          <w:sz w:val="22"/>
          <w:szCs w:val="22"/>
          <w:u w:val="single"/>
        </w:rPr>
        <w:t xml:space="preserve"> </w:t>
      </w:r>
      <w:r w:rsidRPr="00E45E43">
        <w:rPr>
          <w:rFonts w:ascii="Arial" w:hAnsi="Arial" w:cs="Arial"/>
          <w:sz w:val="22"/>
          <w:szCs w:val="22"/>
          <w:u w:val="single"/>
        </w:rPr>
        <w:t>travail</w:t>
      </w:r>
      <w:r w:rsidRPr="00E45E43">
        <w:rPr>
          <w:rFonts w:ascii="Arial" w:hAnsi="Arial" w:cs="Arial"/>
          <w:spacing w:val="-5"/>
          <w:sz w:val="22"/>
          <w:szCs w:val="22"/>
          <w:u w:val="single"/>
        </w:rPr>
        <w:t xml:space="preserve"> </w:t>
      </w:r>
      <w:r w:rsidRPr="00E45E43">
        <w:rPr>
          <w:rFonts w:ascii="Arial" w:hAnsi="Arial" w:cs="Arial"/>
          <w:sz w:val="22"/>
          <w:szCs w:val="22"/>
          <w:u w:val="single"/>
        </w:rPr>
        <w:t>:</w:t>
      </w:r>
      <w:r w:rsidRPr="00E45E43">
        <w:rPr>
          <w:rFonts w:ascii="Arial" w:hAnsi="Arial" w:cs="Arial"/>
          <w:spacing w:val="-4"/>
          <w:sz w:val="22"/>
          <w:szCs w:val="22"/>
        </w:rPr>
        <w:t xml:space="preserve"> </w:t>
      </w:r>
      <w:r w:rsidR="00684E55" w:rsidRPr="00684E55">
        <w:rPr>
          <w:rFonts w:ascii="Arial" w:hAnsi="Arial" w:cs="Arial"/>
          <w:sz w:val="22"/>
          <w:szCs w:val="22"/>
        </w:rPr>
        <w:t>1 ETP soit 35 heures hebdomadaires</w:t>
      </w:r>
    </w:p>
    <w:p w14:paraId="0E128553" w14:textId="2E6449C3" w:rsidR="00E5306C" w:rsidRPr="00E45E43" w:rsidRDefault="00A8570B" w:rsidP="008C6968">
      <w:pPr>
        <w:pStyle w:val="Corpsdetexte"/>
        <w:spacing w:before="120" w:line="276" w:lineRule="auto"/>
        <w:ind w:right="108"/>
        <w:jc w:val="both"/>
        <w:rPr>
          <w:rFonts w:ascii="Arial" w:hAnsi="Arial" w:cs="Arial"/>
          <w:sz w:val="22"/>
          <w:szCs w:val="22"/>
        </w:rPr>
      </w:pPr>
      <w:r w:rsidRPr="00E45E43">
        <w:rPr>
          <w:rFonts w:ascii="Arial" w:hAnsi="Arial" w:cs="Arial"/>
          <w:sz w:val="22"/>
          <w:szCs w:val="22"/>
          <w:u w:val="single"/>
        </w:rPr>
        <w:t>Convention</w:t>
      </w:r>
      <w:r w:rsidRPr="00E45E43">
        <w:rPr>
          <w:rFonts w:ascii="Arial" w:hAnsi="Arial" w:cs="Arial"/>
          <w:spacing w:val="-8"/>
          <w:sz w:val="22"/>
          <w:szCs w:val="22"/>
          <w:u w:val="single"/>
        </w:rPr>
        <w:t xml:space="preserve"> </w:t>
      </w:r>
      <w:r w:rsidRPr="00E45E43">
        <w:rPr>
          <w:rFonts w:ascii="Arial" w:hAnsi="Arial" w:cs="Arial"/>
          <w:sz w:val="22"/>
          <w:szCs w:val="22"/>
          <w:u w:val="single"/>
        </w:rPr>
        <w:t>collective</w:t>
      </w:r>
      <w:r w:rsidRPr="00E45E43">
        <w:rPr>
          <w:rFonts w:ascii="Arial" w:hAnsi="Arial" w:cs="Arial"/>
          <w:spacing w:val="-7"/>
          <w:sz w:val="22"/>
          <w:szCs w:val="22"/>
          <w:u w:val="single"/>
        </w:rPr>
        <w:t xml:space="preserve"> </w:t>
      </w:r>
      <w:r w:rsidRPr="00E45E43">
        <w:rPr>
          <w:rFonts w:ascii="Arial" w:hAnsi="Arial" w:cs="Arial"/>
          <w:sz w:val="22"/>
          <w:szCs w:val="22"/>
          <w:u w:val="single"/>
        </w:rPr>
        <w:t>nationale</w:t>
      </w:r>
      <w:r w:rsidRPr="00E45E43">
        <w:rPr>
          <w:rFonts w:ascii="Arial" w:hAnsi="Arial" w:cs="Arial"/>
          <w:spacing w:val="-4"/>
          <w:sz w:val="22"/>
          <w:szCs w:val="22"/>
          <w:u w:val="single"/>
        </w:rPr>
        <w:t xml:space="preserve"> </w:t>
      </w:r>
      <w:r w:rsidRPr="00E45E43">
        <w:rPr>
          <w:rFonts w:ascii="Arial" w:hAnsi="Arial" w:cs="Arial"/>
          <w:sz w:val="22"/>
          <w:szCs w:val="22"/>
          <w:u w:val="single"/>
        </w:rPr>
        <w:t>:</w:t>
      </w:r>
      <w:r w:rsidRPr="00E45E43">
        <w:rPr>
          <w:rFonts w:ascii="Arial" w:hAnsi="Arial" w:cs="Arial"/>
          <w:spacing w:val="-7"/>
          <w:sz w:val="22"/>
          <w:szCs w:val="22"/>
        </w:rPr>
        <w:t xml:space="preserve"> </w:t>
      </w:r>
      <w:r w:rsidRPr="00E45E43">
        <w:rPr>
          <w:rFonts w:ascii="Arial" w:hAnsi="Arial" w:cs="Arial"/>
          <w:sz w:val="22"/>
          <w:szCs w:val="22"/>
        </w:rPr>
        <w:t>CCN</w:t>
      </w:r>
      <w:r w:rsidRPr="00E45E43">
        <w:rPr>
          <w:rFonts w:ascii="Arial" w:hAnsi="Arial" w:cs="Arial"/>
          <w:spacing w:val="-7"/>
          <w:sz w:val="22"/>
          <w:szCs w:val="22"/>
        </w:rPr>
        <w:t xml:space="preserve"> </w:t>
      </w:r>
      <w:r w:rsidRPr="00E45E43">
        <w:rPr>
          <w:rFonts w:ascii="Arial" w:hAnsi="Arial" w:cs="Arial"/>
          <w:sz w:val="22"/>
          <w:szCs w:val="22"/>
        </w:rPr>
        <w:t>du</w:t>
      </w:r>
      <w:r w:rsidRPr="00E45E43">
        <w:rPr>
          <w:rFonts w:ascii="Arial" w:hAnsi="Arial" w:cs="Arial"/>
          <w:spacing w:val="-5"/>
          <w:sz w:val="22"/>
          <w:szCs w:val="22"/>
        </w:rPr>
        <w:t xml:space="preserve"> </w:t>
      </w:r>
      <w:r w:rsidRPr="00E45E43">
        <w:rPr>
          <w:rFonts w:ascii="Arial" w:hAnsi="Arial" w:cs="Arial"/>
          <w:sz w:val="22"/>
          <w:szCs w:val="22"/>
        </w:rPr>
        <w:t>31</w:t>
      </w:r>
      <w:r w:rsidRPr="00E45E43">
        <w:rPr>
          <w:rFonts w:ascii="Arial" w:hAnsi="Arial" w:cs="Arial"/>
          <w:spacing w:val="-6"/>
          <w:sz w:val="22"/>
          <w:szCs w:val="22"/>
        </w:rPr>
        <w:t xml:space="preserve"> </w:t>
      </w:r>
      <w:r w:rsidRPr="00E45E43">
        <w:rPr>
          <w:rFonts w:ascii="Arial" w:hAnsi="Arial" w:cs="Arial"/>
          <w:sz w:val="22"/>
          <w:szCs w:val="22"/>
        </w:rPr>
        <w:t>octobre</w:t>
      </w:r>
      <w:r w:rsidRPr="00E45E43">
        <w:rPr>
          <w:rFonts w:ascii="Arial" w:hAnsi="Arial" w:cs="Arial"/>
          <w:spacing w:val="-5"/>
          <w:sz w:val="22"/>
          <w:szCs w:val="22"/>
        </w:rPr>
        <w:t xml:space="preserve"> </w:t>
      </w:r>
      <w:r w:rsidRPr="00E45E43">
        <w:rPr>
          <w:rFonts w:ascii="Arial" w:hAnsi="Arial" w:cs="Arial"/>
          <w:spacing w:val="-4"/>
          <w:sz w:val="22"/>
          <w:szCs w:val="22"/>
        </w:rPr>
        <w:t>1951</w:t>
      </w:r>
      <w:r w:rsidR="00831D7D" w:rsidRPr="00E45E43">
        <w:rPr>
          <w:rFonts w:ascii="Arial" w:hAnsi="Arial" w:cs="Arial"/>
          <w:spacing w:val="-4"/>
          <w:sz w:val="22"/>
          <w:szCs w:val="22"/>
        </w:rPr>
        <w:t xml:space="preserve"> </w:t>
      </w:r>
    </w:p>
    <w:p w14:paraId="255EB1B1" w14:textId="302D2B04" w:rsidR="00E5306C" w:rsidRPr="00E45E43" w:rsidRDefault="00A8570B" w:rsidP="008C6968">
      <w:pPr>
        <w:pStyle w:val="Corpsdetexte"/>
        <w:spacing w:before="120" w:line="276" w:lineRule="auto"/>
        <w:ind w:right="108"/>
        <w:jc w:val="both"/>
        <w:rPr>
          <w:rFonts w:ascii="Arial" w:hAnsi="Arial" w:cs="Arial"/>
          <w:sz w:val="22"/>
          <w:szCs w:val="22"/>
        </w:rPr>
      </w:pPr>
      <w:r w:rsidRPr="00E45E43">
        <w:rPr>
          <w:rFonts w:ascii="Arial" w:hAnsi="Arial" w:cs="Arial"/>
          <w:sz w:val="22"/>
          <w:szCs w:val="22"/>
          <w:u w:val="single"/>
        </w:rPr>
        <w:t>Statut</w:t>
      </w:r>
      <w:r w:rsidRPr="00E45E43">
        <w:rPr>
          <w:rFonts w:ascii="Arial" w:hAnsi="Arial" w:cs="Arial"/>
          <w:spacing w:val="-4"/>
          <w:sz w:val="22"/>
          <w:szCs w:val="22"/>
          <w:u w:val="single"/>
        </w:rPr>
        <w:t xml:space="preserve"> </w:t>
      </w:r>
      <w:r w:rsidRPr="00E45E43">
        <w:rPr>
          <w:rFonts w:ascii="Arial" w:hAnsi="Arial" w:cs="Arial"/>
          <w:sz w:val="22"/>
          <w:szCs w:val="22"/>
          <w:u w:val="single"/>
        </w:rPr>
        <w:t>:</w:t>
      </w:r>
      <w:r w:rsidRPr="00E45E43">
        <w:rPr>
          <w:rFonts w:ascii="Arial" w:hAnsi="Arial" w:cs="Arial"/>
          <w:spacing w:val="-4"/>
          <w:sz w:val="22"/>
          <w:szCs w:val="22"/>
        </w:rPr>
        <w:t xml:space="preserve"> </w:t>
      </w:r>
      <w:r w:rsidR="00684E55">
        <w:rPr>
          <w:rFonts w:ascii="Arial" w:hAnsi="Arial" w:cs="Arial"/>
          <w:spacing w:val="-4"/>
          <w:sz w:val="22"/>
          <w:szCs w:val="22"/>
        </w:rPr>
        <w:t>Non cadre</w:t>
      </w:r>
    </w:p>
    <w:p w14:paraId="1DE5A3ED" w14:textId="25EFF05D" w:rsidR="00E5306C" w:rsidRPr="00E45E43" w:rsidRDefault="00A8570B" w:rsidP="008C6968">
      <w:pPr>
        <w:pStyle w:val="Corpsdetexte"/>
        <w:spacing w:before="120" w:line="276" w:lineRule="auto"/>
        <w:ind w:right="108"/>
        <w:jc w:val="both"/>
        <w:rPr>
          <w:rFonts w:ascii="Arial" w:hAnsi="Arial" w:cs="Arial"/>
          <w:sz w:val="22"/>
          <w:szCs w:val="22"/>
        </w:rPr>
      </w:pPr>
      <w:r w:rsidRPr="00E45E43">
        <w:rPr>
          <w:rFonts w:ascii="Arial" w:hAnsi="Arial" w:cs="Arial"/>
          <w:sz w:val="22"/>
          <w:szCs w:val="22"/>
          <w:u w:val="single"/>
        </w:rPr>
        <w:t>Coefficient</w:t>
      </w:r>
      <w:r w:rsidRPr="00E45E43">
        <w:rPr>
          <w:rFonts w:ascii="Arial" w:hAnsi="Arial" w:cs="Arial"/>
          <w:spacing w:val="-6"/>
          <w:sz w:val="22"/>
          <w:szCs w:val="22"/>
          <w:u w:val="single"/>
        </w:rPr>
        <w:t xml:space="preserve"> </w:t>
      </w:r>
      <w:r w:rsidRPr="00E45E43">
        <w:rPr>
          <w:rFonts w:ascii="Arial" w:hAnsi="Arial" w:cs="Arial"/>
          <w:sz w:val="22"/>
          <w:szCs w:val="22"/>
          <w:u w:val="single"/>
        </w:rPr>
        <w:t>/</w:t>
      </w:r>
      <w:r w:rsidRPr="00E45E43">
        <w:rPr>
          <w:rFonts w:ascii="Arial" w:hAnsi="Arial" w:cs="Arial"/>
          <w:spacing w:val="-4"/>
          <w:sz w:val="22"/>
          <w:szCs w:val="22"/>
          <w:u w:val="single"/>
        </w:rPr>
        <w:t xml:space="preserve"> </w:t>
      </w:r>
      <w:r w:rsidRPr="00E45E43">
        <w:rPr>
          <w:rFonts w:ascii="Arial" w:hAnsi="Arial" w:cs="Arial"/>
          <w:sz w:val="22"/>
          <w:szCs w:val="22"/>
          <w:u w:val="single"/>
        </w:rPr>
        <w:t>niveau</w:t>
      </w:r>
      <w:r w:rsidRPr="00E45E43">
        <w:rPr>
          <w:rFonts w:ascii="Arial" w:hAnsi="Arial" w:cs="Arial"/>
          <w:spacing w:val="-4"/>
          <w:sz w:val="22"/>
          <w:szCs w:val="22"/>
          <w:u w:val="single"/>
        </w:rPr>
        <w:t xml:space="preserve"> </w:t>
      </w:r>
      <w:r w:rsidRPr="00E45E43">
        <w:rPr>
          <w:rFonts w:ascii="Arial" w:hAnsi="Arial" w:cs="Arial"/>
          <w:sz w:val="22"/>
          <w:szCs w:val="22"/>
          <w:u w:val="single"/>
        </w:rPr>
        <w:t>:</w:t>
      </w:r>
      <w:r w:rsidRPr="00E45E43">
        <w:rPr>
          <w:rFonts w:ascii="Arial" w:hAnsi="Arial" w:cs="Arial"/>
          <w:spacing w:val="-4"/>
          <w:sz w:val="22"/>
          <w:szCs w:val="22"/>
        </w:rPr>
        <w:t xml:space="preserve"> </w:t>
      </w:r>
      <w:r w:rsidR="00684E55">
        <w:rPr>
          <w:rFonts w:ascii="Arial" w:hAnsi="Arial" w:cs="Arial"/>
          <w:spacing w:val="-5"/>
          <w:sz w:val="22"/>
          <w:szCs w:val="22"/>
        </w:rPr>
        <w:t>479</w:t>
      </w:r>
    </w:p>
    <w:p w14:paraId="0DCE8B33" w14:textId="39A1C5C2" w:rsidR="00E5306C" w:rsidRDefault="00A8570B" w:rsidP="008C6968">
      <w:pPr>
        <w:pStyle w:val="Corpsdetexte"/>
        <w:spacing w:before="120" w:line="276" w:lineRule="auto"/>
        <w:ind w:right="108"/>
        <w:jc w:val="both"/>
        <w:rPr>
          <w:rFonts w:ascii="Arial" w:hAnsi="Arial" w:cs="Arial"/>
          <w:sz w:val="22"/>
          <w:szCs w:val="22"/>
        </w:rPr>
      </w:pPr>
      <w:r w:rsidRPr="00E45E43">
        <w:rPr>
          <w:rFonts w:ascii="Arial" w:hAnsi="Arial" w:cs="Arial"/>
          <w:sz w:val="22"/>
          <w:szCs w:val="22"/>
          <w:u w:val="single"/>
        </w:rPr>
        <w:t>Salaire</w:t>
      </w:r>
      <w:r w:rsidRPr="00E45E43">
        <w:rPr>
          <w:rFonts w:ascii="Arial" w:hAnsi="Arial" w:cs="Arial"/>
          <w:spacing w:val="25"/>
          <w:sz w:val="22"/>
          <w:szCs w:val="22"/>
          <w:u w:val="single"/>
        </w:rPr>
        <w:t xml:space="preserve"> </w:t>
      </w:r>
      <w:r w:rsidRPr="00E45E43">
        <w:rPr>
          <w:rFonts w:ascii="Arial" w:hAnsi="Arial" w:cs="Arial"/>
          <w:sz w:val="22"/>
          <w:szCs w:val="22"/>
          <w:u w:val="single"/>
        </w:rPr>
        <w:t>brut</w:t>
      </w:r>
      <w:r w:rsidRPr="00E45E43">
        <w:rPr>
          <w:rFonts w:ascii="Arial" w:hAnsi="Arial" w:cs="Arial"/>
          <w:spacing w:val="23"/>
          <w:sz w:val="22"/>
          <w:szCs w:val="22"/>
          <w:u w:val="single"/>
        </w:rPr>
        <w:t xml:space="preserve"> </w:t>
      </w:r>
      <w:r w:rsidRPr="00E45E43">
        <w:rPr>
          <w:rFonts w:ascii="Arial" w:hAnsi="Arial" w:cs="Arial"/>
          <w:sz w:val="22"/>
          <w:szCs w:val="22"/>
          <w:u w:val="single"/>
        </w:rPr>
        <w:t>de</w:t>
      </w:r>
      <w:r w:rsidRPr="00E45E43">
        <w:rPr>
          <w:rFonts w:ascii="Arial" w:hAnsi="Arial" w:cs="Arial"/>
          <w:spacing w:val="23"/>
          <w:sz w:val="22"/>
          <w:szCs w:val="22"/>
          <w:u w:val="single"/>
        </w:rPr>
        <w:t xml:space="preserve"> </w:t>
      </w:r>
      <w:r w:rsidRPr="00E45E43">
        <w:rPr>
          <w:rFonts w:ascii="Arial" w:hAnsi="Arial" w:cs="Arial"/>
          <w:sz w:val="22"/>
          <w:szCs w:val="22"/>
          <w:u w:val="single"/>
        </w:rPr>
        <w:t>base</w:t>
      </w:r>
      <w:r w:rsidRPr="00E45E43">
        <w:rPr>
          <w:rFonts w:ascii="Arial" w:hAnsi="Arial" w:cs="Arial"/>
          <w:spacing w:val="23"/>
          <w:sz w:val="22"/>
          <w:szCs w:val="22"/>
          <w:u w:val="single"/>
        </w:rPr>
        <w:t xml:space="preserve"> </w:t>
      </w:r>
      <w:r w:rsidRPr="00E45E43">
        <w:rPr>
          <w:rFonts w:ascii="Arial" w:hAnsi="Arial" w:cs="Arial"/>
          <w:sz w:val="22"/>
          <w:szCs w:val="22"/>
          <w:u w:val="single"/>
        </w:rPr>
        <w:t>mensuel</w:t>
      </w:r>
      <w:r w:rsidRPr="009633AF">
        <w:rPr>
          <w:rFonts w:ascii="Arial" w:hAnsi="Arial" w:cs="Arial"/>
          <w:spacing w:val="-6"/>
          <w:sz w:val="22"/>
          <w:szCs w:val="22"/>
          <w:u w:val="single"/>
        </w:rPr>
        <w:t xml:space="preserve"> </w:t>
      </w:r>
      <w:r w:rsidRPr="009633AF">
        <w:rPr>
          <w:rFonts w:ascii="Arial" w:hAnsi="Arial" w:cs="Arial"/>
          <w:sz w:val="22"/>
          <w:szCs w:val="22"/>
          <w:u w:val="single"/>
        </w:rPr>
        <w:t>:</w:t>
      </w:r>
      <w:r w:rsidRPr="009633AF">
        <w:rPr>
          <w:rFonts w:ascii="Arial" w:hAnsi="Arial" w:cs="Arial"/>
          <w:spacing w:val="25"/>
          <w:sz w:val="22"/>
          <w:szCs w:val="22"/>
        </w:rPr>
        <w:t xml:space="preserve"> </w:t>
      </w:r>
      <w:r w:rsidR="00435BFD" w:rsidRPr="00435BFD">
        <w:rPr>
          <w:rFonts w:ascii="Arial" w:hAnsi="Arial" w:cs="Arial"/>
          <w:sz w:val="22"/>
          <w:szCs w:val="22"/>
        </w:rPr>
        <w:t>2 193,82</w:t>
      </w:r>
      <w:r w:rsidR="00222FE9" w:rsidRPr="00222FE9">
        <w:rPr>
          <w:rFonts w:ascii="Arial" w:hAnsi="Arial" w:cs="Arial"/>
          <w:sz w:val="22"/>
          <w:szCs w:val="22"/>
        </w:rPr>
        <w:t xml:space="preserve">€ </w:t>
      </w:r>
      <w:r w:rsidRPr="009633AF">
        <w:rPr>
          <w:rFonts w:ascii="Arial" w:hAnsi="Arial" w:cs="Arial"/>
          <w:sz w:val="22"/>
          <w:szCs w:val="22"/>
        </w:rPr>
        <w:t>(hors</w:t>
      </w:r>
      <w:r w:rsidRPr="009633AF">
        <w:rPr>
          <w:rFonts w:ascii="Arial" w:hAnsi="Arial" w:cs="Arial"/>
          <w:spacing w:val="24"/>
          <w:sz w:val="22"/>
          <w:szCs w:val="22"/>
        </w:rPr>
        <w:t xml:space="preserve"> </w:t>
      </w:r>
      <w:r w:rsidRPr="009633AF">
        <w:rPr>
          <w:rFonts w:ascii="Arial" w:hAnsi="Arial" w:cs="Arial"/>
          <w:sz w:val="22"/>
          <w:szCs w:val="22"/>
        </w:rPr>
        <w:t>primes</w:t>
      </w:r>
      <w:r w:rsidRPr="009633AF">
        <w:rPr>
          <w:rFonts w:ascii="Arial" w:hAnsi="Arial" w:cs="Arial"/>
          <w:spacing w:val="25"/>
          <w:sz w:val="22"/>
          <w:szCs w:val="22"/>
        </w:rPr>
        <w:t xml:space="preserve"> </w:t>
      </w:r>
      <w:r w:rsidRPr="009633AF">
        <w:rPr>
          <w:rFonts w:ascii="Arial" w:hAnsi="Arial" w:cs="Arial"/>
          <w:sz w:val="22"/>
          <w:szCs w:val="22"/>
        </w:rPr>
        <w:t>conventionnelles</w:t>
      </w:r>
      <w:r w:rsidRPr="009633AF">
        <w:rPr>
          <w:rFonts w:ascii="Arial" w:hAnsi="Arial" w:cs="Arial"/>
          <w:spacing w:val="25"/>
          <w:sz w:val="22"/>
          <w:szCs w:val="22"/>
        </w:rPr>
        <w:t xml:space="preserve"> </w:t>
      </w:r>
      <w:r w:rsidRPr="009633AF">
        <w:rPr>
          <w:rFonts w:ascii="Arial" w:hAnsi="Arial" w:cs="Arial"/>
          <w:sz w:val="22"/>
          <w:szCs w:val="22"/>
        </w:rPr>
        <w:t>et</w:t>
      </w:r>
      <w:r w:rsidRPr="009633AF">
        <w:rPr>
          <w:rFonts w:ascii="Arial" w:hAnsi="Arial" w:cs="Arial"/>
          <w:spacing w:val="22"/>
          <w:sz w:val="22"/>
          <w:szCs w:val="22"/>
        </w:rPr>
        <w:t xml:space="preserve"> </w:t>
      </w:r>
      <w:r w:rsidRPr="009633AF">
        <w:rPr>
          <w:rFonts w:ascii="Arial" w:hAnsi="Arial" w:cs="Arial"/>
          <w:sz w:val="22"/>
          <w:szCs w:val="22"/>
        </w:rPr>
        <w:t>reprise</w:t>
      </w:r>
      <w:r w:rsidRPr="009633AF">
        <w:rPr>
          <w:rFonts w:ascii="Arial" w:hAnsi="Arial" w:cs="Arial"/>
          <w:spacing w:val="22"/>
          <w:sz w:val="22"/>
          <w:szCs w:val="22"/>
        </w:rPr>
        <w:t xml:space="preserve"> </w:t>
      </w:r>
      <w:r w:rsidRPr="009633AF">
        <w:rPr>
          <w:rFonts w:ascii="Arial" w:hAnsi="Arial" w:cs="Arial"/>
          <w:sz w:val="22"/>
          <w:szCs w:val="22"/>
        </w:rPr>
        <w:t>d’expérience,</w:t>
      </w:r>
      <w:r w:rsidRPr="009633AF">
        <w:rPr>
          <w:rFonts w:ascii="Arial" w:hAnsi="Arial" w:cs="Arial"/>
          <w:spacing w:val="22"/>
          <w:sz w:val="22"/>
          <w:szCs w:val="22"/>
        </w:rPr>
        <w:t xml:space="preserve"> </w:t>
      </w:r>
      <w:r w:rsidRPr="009633AF">
        <w:rPr>
          <w:rFonts w:ascii="Arial" w:hAnsi="Arial" w:cs="Arial"/>
          <w:sz w:val="22"/>
          <w:szCs w:val="22"/>
        </w:rPr>
        <w:t>fixée</w:t>
      </w:r>
      <w:r w:rsidRPr="009633AF">
        <w:rPr>
          <w:rFonts w:ascii="Arial" w:hAnsi="Arial" w:cs="Arial"/>
          <w:spacing w:val="25"/>
          <w:sz w:val="22"/>
          <w:szCs w:val="22"/>
        </w:rPr>
        <w:t xml:space="preserve"> </w:t>
      </w:r>
      <w:r w:rsidRPr="009633AF">
        <w:rPr>
          <w:rFonts w:ascii="Arial" w:hAnsi="Arial" w:cs="Arial"/>
          <w:sz w:val="22"/>
          <w:szCs w:val="22"/>
        </w:rPr>
        <w:t xml:space="preserve">à </w:t>
      </w:r>
      <w:r w:rsidR="00175816">
        <w:rPr>
          <w:rFonts w:ascii="Arial" w:hAnsi="Arial" w:cs="Arial"/>
          <w:sz w:val="22"/>
          <w:szCs w:val="22"/>
        </w:rPr>
        <w:t>9</w:t>
      </w:r>
      <w:r w:rsidRPr="009633AF">
        <w:rPr>
          <w:rFonts w:ascii="Arial" w:hAnsi="Arial" w:cs="Arial"/>
          <w:sz w:val="22"/>
          <w:szCs w:val="22"/>
        </w:rPr>
        <w:t>0 % dans l’emploi en 202</w:t>
      </w:r>
      <w:r w:rsidR="00175816">
        <w:rPr>
          <w:rFonts w:ascii="Arial" w:hAnsi="Arial" w:cs="Arial"/>
          <w:sz w:val="22"/>
          <w:szCs w:val="22"/>
        </w:rPr>
        <w:t>5</w:t>
      </w:r>
      <w:r w:rsidRPr="009633AF">
        <w:rPr>
          <w:rFonts w:ascii="Arial" w:hAnsi="Arial" w:cs="Arial"/>
          <w:sz w:val="22"/>
          <w:szCs w:val="22"/>
        </w:rPr>
        <w:t>)</w:t>
      </w:r>
    </w:p>
    <w:p w14:paraId="65C9361E" w14:textId="77777777" w:rsidR="002702C1" w:rsidRPr="002702C1" w:rsidRDefault="002702C1" w:rsidP="00D37923">
      <w:pPr>
        <w:pStyle w:val="Corpsdetexte"/>
        <w:spacing w:before="120" w:line="276" w:lineRule="auto"/>
        <w:ind w:right="108"/>
        <w:jc w:val="both"/>
        <w:rPr>
          <w:rFonts w:ascii="Arial" w:hAnsi="Arial" w:cs="Arial"/>
          <w:sz w:val="22"/>
          <w:szCs w:val="22"/>
        </w:rPr>
      </w:pPr>
      <w:r w:rsidRPr="002702C1">
        <w:rPr>
          <w:rFonts w:ascii="Arial" w:hAnsi="Arial" w:cs="Arial"/>
          <w:sz w:val="22"/>
          <w:szCs w:val="22"/>
          <w:u w:val="single"/>
        </w:rPr>
        <w:t>Poste à pourvoir :</w:t>
      </w:r>
      <w:r w:rsidRPr="002702C1">
        <w:rPr>
          <w:rFonts w:ascii="Arial" w:hAnsi="Arial" w:cs="Arial"/>
          <w:sz w:val="22"/>
          <w:szCs w:val="22"/>
        </w:rPr>
        <w:t xml:space="preserve"> Dès que possible</w:t>
      </w:r>
    </w:p>
    <w:p w14:paraId="732E0F9C" w14:textId="77777777" w:rsidR="002702C1" w:rsidRDefault="002702C1" w:rsidP="00D37923">
      <w:pPr>
        <w:pStyle w:val="Corpsdetexte"/>
        <w:spacing w:before="120" w:line="276" w:lineRule="auto"/>
        <w:ind w:right="108"/>
        <w:jc w:val="both"/>
        <w:rPr>
          <w:rFonts w:ascii="Arial" w:hAnsi="Arial" w:cs="Arial"/>
          <w:sz w:val="22"/>
          <w:szCs w:val="22"/>
        </w:rPr>
      </w:pPr>
      <w:r w:rsidRPr="002702C1">
        <w:rPr>
          <w:rFonts w:ascii="Arial" w:hAnsi="Arial" w:cs="Arial"/>
          <w:sz w:val="22"/>
          <w:szCs w:val="22"/>
        </w:rPr>
        <w:t>(Hors primes conventionnelles éventuelles, prime annuelle de 3% et reprise d’expérience éventuelle, fixée à 80% dans l’emploi avec évolution jusqu’à 100% en 2026).</w:t>
      </w:r>
    </w:p>
    <w:p w14:paraId="145F703B" w14:textId="77777777" w:rsidR="00D37923" w:rsidRPr="002702C1" w:rsidRDefault="00D37923" w:rsidP="00D37923">
      <w:pPr>
        <w:pStyle w:val="Corpsdetexte"/>
        <w:spacing w:before="120" w:line="276" w:lineRule="auto"/>
        <w:ind w:right="108"/>
        <w:jc w:val="both"/>
        <w:rPr>
          <w:rFonts w:ascii="Arial" w:hAnsi="Arial" w:cs="Arial"/>
          <w:sz w:val="22"/>
          <w:szCs w:val="22"/>
        </w:rPr>
      </w:pPr>
    </w:p>
    <w:p w14:paraId="4919D765" w14:textId="77777777" w:rsidR="002702C1" w:rsidRPr="002702C1" w:rsidRDefault="002702C1" w:rsidP="002702C1">
      <w:pPr>
        <w:widowControl/>
        <w:autoSpaceDE/>
        <w:autoSpaceDN/>
        <w:spacing w:after="200" w:line="276" w:lineRule="auto"/>
        <w:jc w:val="both"/>
        <w:rPr>
          <w:rFonts w:ascii="Arial" w:eastAsia="Times New Roman" w:hAnsi="Arial" w:cs="Arial"/>
          <w:sz w:val="20"/>
          <w:szCs w:val="20"/>
        </w:rPr>
      </w:pPr>
      <w:r w:rsidRPr="002702C1">
        <w:rPr>
          <w:rFonts w:ascii="Arial" w:hAnsi="Arial" w:cs="Arial"/>
          <w:u w:val="single"/>
        </w:rPr>
        <w:t>Indemnité mensuelle métiers socio-éducatifs :</w:t>
      </w:r>
      <w:r w:rsidRPr="002702C1">
        <w:rPr>
          <w:rFonts w:ascii="Arial" w:eastAsia="Times New Roman" w:hAnsi="Arial" w:cs="Arial"/>
          <w:sz w:val="20"/>
          <w:szCs w:val="20"/>
        </w:rPr>
        <w:t xml:space="preserve"> </w:t>
      </w:r>
      <w:r w:rsidRPr="002702C1">
        <w:rPr>
          <w:rFonts w:ascii="Arial" w:hAnsi="Arial" w:cs="Arial"/>
        </w:rPr>
        <w:t>+ 238 € bruts mensuels</w:t>
      </w:r>
    </w:p>
    <w:p w14:paraId="7F69241D" w14:textId="77777777" w:rsidR="002702C1" w:rsidRPr="002702C1" w:rsidRDefault="002702C1" w:rsidP="00D37923">
      <w:pPr>
        <w:pStyle w:val="Corpsdetexte"/>
        <w:spacing w:before="120" w:line="276" w:lineRule="auto"/>
        <w:ind w:right="108"/>
        <w:jc w:val="both"/>
        <w:rPr>
          <w:rFonts w:ascii="Arial" w:hAnsi="Arial" w:cs="Arial"/>
          <w:sz w:val="22"/>
          <w:szCs w:val="22"/>
        </w:rPr>
      </w:pPr>
      <w:r w:rsidRPr="002702C1">
        <w:rPr>
          <w:rFonts w:ascii="Arial" w:hAnsi="Arial" w:cs="Arial"/>
          <w:sz w:val="22"/>
          <w:szCs w:val="22"/>
          <w:u w:val="single"/>
        </w:rPr>
        <w:t>Vos avantages :</w:t>
      </w:r>
      <w:r w:rsidRPr="002702C1">
        <w:rPr>
          <w:rFonts w:ascii="Arial" w:eastAsia="Times New Roman" w:hAnsi="Arial" w:cs="Arial"/>
        </w:rPr>
        <w:t xml:space="preserve"> </w:t>
      </w:r>
      <w:r w:rsidRPr="002702C1">
        <w:rPr>
          <w:rFonts w:ascii="Arial" w:eastAsia="Times New Roman" w:hAnsi="Arial" w:cs="Arial"/>
        </w:rPr>
        <w:tab/>
      </w:r>
      <w:r w:rsidRPr="002702C1">
        <w:rPr>
          <w:rFonts w:ascii="Arial" w:hAnsi="Arial" w:cs="Arial"/>
          <w:sz w:val="22"/>
          <w:szCs w:val="22"/>
        </w:rPr>
        <w:t>- Prise en charge de la base 1 de la complémentaire santé 100% employeur</w:t>
      </w:r>
    </w:p>
    <w:p w14:paraId="7F9B7859" w14:textId="77777777" w:rsidR="002702C1" w:rsidRPr="002702C1" w:rsidRDefault="002702C1" w:rsidP="00D37923">
      <w:pPr>
        <w:pStyle w:val="Corpsdetexte"/>
        <w:spacing w:before="120" w:line="276" w:lineRule="auto"/>
        <w:ind w:right="108"/>
        <w:jc w:val="both"/>
        <w:rPr>
          <w:rFonts w:ascii="Arial" w:hAnsi="Arial" w:cs="Arial"/>
          <w:sz w:val="22"/>
          <w:szCs w:val="22"/>
        </w:rPr>
      </w:pPr>
      <w:r w:rsidRPr="002702C1">
        <w:rPr>
          <w:rFonts w:ascii="Arial" w:hAnsi="Arial" w:cs="Arial"/>
          <w:sz w:val="22"/>
          <w:szCs w:val="22"/>
        </w:rPr>
        <w:tab/>
      </w:r>
      <w:r w:rsidRPr="002702C1">
        <w:rPr>
          <w:rFonts w:ascii="Arial" w:hAnsi="Arial" w:cs="Arial"/>
          <w:sz w:val="22"/>
          <w:szCs w:val="22"/>
        </w:rPr>
        <w:tab/>
      </w:r>
      <w:r w:rsidRPr="002702C1">
        <w:rPr>
          <w:rFonts w:ascii="Arial" w:hAnsi="Arial" w:cs="Arial"/>
          <w:sz w:val="22"/>
          <w:szCs w:val="22"/>
        </w:rPr>
        <w:tab/>
        <w:t>- œuvres sociales</w:t>
      </w:r>
    </w:p>
    <w:p w14:paraId="0D4C46E8" w14:textId="77777777" w:rsidR="00E5306C" w:rsidRPr="009633AF" w:rsidRDefault="00E5306C" w:rsidP="008C6968">
      <w:pPr>
        <w:pStyle w:val="Corpsdetexte"/>
        <w:spacing w:before="120" w:line="276" w:lineRule="auto"/>
        <w:ind w:right="108"/>
        <w:jc w:val="both"/>
        <w:rPr>
          <w:rFonts w:ascii="Arial" w:hAnsi="Arial" w:cs="Arial"/>
          <w:sz w:val="22"/>
          <w:szCs w:val="22"/>
        </w:rPr>
      </w:pPr>
    </w:p>
    <w:p w14:paraId="4248DCC4" w14:textId="265F466F" w:rsidR="00E5306C" w:rsidRPr="009633AF" w:rsidRDefault="00A8570B" w:rsidP="008C6968">
      <w:pPr>
        <w:pStyle w:val="Corpsdetexte"/>
        <w:spacing w:before="120" w:line="276" w:lineRule="auto"/>
        <w:ind w:right="108"/>
        <w:jc w:val="both"/>
        <w:rPr>
          <w:rFonts w:ascii="Arial" w:hAnsi="Arial" w:cs="Arial"/>
          <w:sz w:val="22"/>
          <w:szCs w:val="22"/>
        </w:rPr>
      </w:pPr>
      <w:r w:rsidRPr="009633AF">
        <w:rPr>
          <w:rFonts w:ascii="Arial" w:hAnsi="Arial" w:cs="Arial"/>
          <w:sz w:val="22"/>
          <w:szCs w:val="22"/>
          <w:u w:val="single"/>
        </w:rPr>
        <w:t>Poste</w:t>
      </w:r>
      <w:r w:rsidRPr="009633AF">
        <w:rPr>
          <w:rFonts w:ascii="Arial" w:hAnsi="Arial" w:cs="Arial"/>
          <w:spacing w:val="-5"/>
          <w:sz w:val="22"/>
          <w:szCs w:val="22"/>
          <w:u w:val="single"/>
        </w:rPr>
        <w:t xml:space="preserve"> </w:t>
      </w:r>
      <w:r w:rsidRPr="009633AF">
        <w:rPr>
          <w:rFonts w:ascii="Arial" w:hAnsi="Arial" w:cs="Arial"/>
          <w:sz w:val="22"/>
          <w:szCs w:val="22"/>
          <w:u w:val="single"/>
        </w:rPr>
        <w:t>à</w:t>
      </w:r>
      <w:r w:rsidRPr="009633AF">
        <w:rPr>
          <w:rFonts w:ascii="Arial" w:hAnsi="Arial" w:cs="Arial"/>
          <w:spacing w:val="-7"/>
          <w:sz w:val="22"/>
          <w:szCs w:val="22"/>
          <w:u w:val="single"/>
        </w:rPr>
        <w:t xml:space="preserve"> </w:t>
      </w:r>
      <w:r w:rsidRPr="009633AF">
        <w:rPr>
          <w:rFonts w:ascii="Arial" w:hAnsi="Arial" w:cs="Arial"/>
          <w:sz w:val="22"/>
          <w:szCs w:val="22"/>
          <w:u w:val="single"/>
        </w:rPr>
        <w:t>pourvoir</w:t>
      </w:r>
      <w:r w:rsidRPr="009633AF">
        <w:rPr>
          <w:rFonts w:ascii="Arial" w:hAnsi="Arial" w:cs="Arial"/>
          <w:spacing w:val="-4"/>
          <w:sz w:val="22"/>
          <w:szCs w:val="22"/>
          <w:u w:val="single"/>
        </w:rPr>
        <w:t xml:space="preserve"> </w:t>
      </w:r>
      <w:r w:rsidRPr="009633AF">
        <w:rPr>
          <w:rFonts w:ascii="Arial" w:hAnsi="Arial" w:cs="Arial"/>
          <w:sz w:val="22"/>
          <w:szCs w:val="22"/>
          <w:u w:val="single"/>
        </w:rPr>
        <w:t>:</w:t>
      </w:r>
      <w:r w:rsidRPr="009633AF">
        <w:rPr>
          <w:rFonts w:ascii="Arial" w:hAnsi="Arial" w:cs="Arial"/>
          <w:spacing w:val="-5"/>
          <w:sz w:val="22"/>
          <w:szCs w:val="22"/>
        </w:rPr>
        <w:t xml:space="preserve"> </w:t>
      </w:r>
      <w:r w:rsidR="00D37923">
        <w:rPr>
          <w:rFonts w:ascii="Arial" w:hAnsi="Arial" w:cs="Arial"/>
          <w:sz w:val="22"/>
          <w:szCs w:val="22"/>
        </w:rPr>
        <w:t xml:space="preserve"> </w:t>
      </w:r>
      <w:r w:rsidR="00B76DA2">
        <w:rPr>
          <w:rFonts w:ascii="Arial" w:hAnsi="Arial" w:cs="Arial"/>
          <w:sz w:val="22"/>
          <w:szCs w:val="22"/>
        </w:rPr>
        <w:t xml:space="preserve">dès que possible </w:t>
      </w:r>
      <w:r w:rsidRPr="009633AF">
        <w:rPr>
          <w:rFonts w:ascii="Arial" w:hAnsi="Arial" w:cs="Arial"/>
          <w:sz w:val="22"/>
          <w:szCs w:val="22"/>
        </w:rPr>
        <w:t>(poste</w:t>
      </w:r>
      <w:r w:rsidRPr="009633AF">
        <w:rPr>
          <w:rFonts w:ascii="Arial" w:hAnsi="Arial" w:cs="Arial"/>
          <w:spacing w:val="-7"/>
          <w:sz w:val="22"/>
          <w:szCs w:val="22"/>
        </w:rPr>
        <w:t xml:space="preserve"> </w:t>
      </w:r>
      <w:r w:rsidRPr="009633AF">
        <w:rPr>
          <w:rFonts w:ascii="Arial" w:hAnsi="Arial" w:cs="Arial"/>
          <w:sz w:val="22"/>
          <w:szCs w:val="22"/>
        </w:rPr>
        <w:t>ouvert</w:t>
      </w:r>
      <w:r w:rsidRPr="009633AF">
        <w:rPr>
          <w:rFonts w:ascii="Arial" w:hAnsi="Arial" w:cs="Arial"/>
          <w:spacing w:val="-4"/>
          <w:sz w:val="22"/>
          <w:szCs w:val="22"/>
        </w:rPr>
        <w:t xml:space="preserve"> </w:t>
      </w:r>
      <w:r w:rsidRPr="009633AF">
        <w:rPr>
          <w:rFonts w:ascii="Arial" w:hAnsi="Arial" w:cs="Arial"/>
          <w:sz w:val="22"/>
          <w:szCs w:val="22"/>
        </w:rPr>
        <w:t>aux</w:t>
      </w:r>
      <w:r w:rsidRPr="009633AF">
        <w:rPr>
          <w:rFonts w:ascii="Arial" w:hAnsi="Arial" w:cs="Arial"/>
          <w:spacing w:val="-3"/>
          <w:sz w:val="22"/>
          <w:szCs w:val="22"/>
        </w:rPr>
        <w:t xml:space="preserve"> </w:t>
      </w:r>
      <w:r w:rsidRPr="009633AF">
        <w:rPr>
          <w:rFonts w:ascii="Arial" w:hAnsi="Arial" w:cs="Arial"/>
          <w:sz w:val="22"/>
          <w:szCs w:val="22"/>
        </w:rPr>
        <w:t>personnes</w:t>
      </w:r>
      <w:r w:rsidRPr="009633AF">
        <w:rPr>
          <w:rFonts w:ascii="Arial" w:hAnsi="Arial" w:cs="Arial"/>
          <w:spacing w:val="-6"/>
          <w:sz w:val="22"/>
          <w:szCs w:val="22"/>
        </w:rPr>
        <w:t xml:space="preserve"> </w:t>
      </w:r>
      <w:r w:rsidRPr="009633AF">
        <w:rPr>
          <w:rFonts w:ascii="Arial" w:hAnsi="Arial" w:cs="Arial"/>
          <w:sz w:val="22"/>
          <w:szCs w:val="22"/>
        </w:rPr>
        <w:t>en</w:t>
      </w:r>
      <w:r w:rsidRPr="009633AF">
        <w:rPr>
          <w:rFonts w:ascii="Arial" w:hAnsi="Arial" w:cs="Arial"/>
          <w:spacing w:val="-7"/>
          <w:sz w:val="22"/>
          <w:szCs w:val="22"/>
        </w:rPr>
        <w:t xml:space="preserve"> </w:t>
      </w:r>
      <w:r w:rsidRPr="009633AF">
        <w:rPr>
          <w:rFonts w:ascii="Arial" w:hAnsi="Arial" w:cs="Arial"/>
          <w:sz w:val="22"/>
          <w:szCs w:val="22"/>
        </w:rPr>
        <w:t>situation</w:t>
      </w:r>
      <w:r w:rsidRPr="009633AF">
        <w:rPr>
          <w:rFonts w:ascii="Arial" w:hAnsi="Arial" w:cs="Arial"/>
          <w:spacing w:val="-7"/>
          <w:sz w:val="22"/>
          <w:szCs w:val="22"/>
        </w:rPr>
        <w:t xml:space="preserve"> </w:t>
      </w:r>
      <w:r w:rsidRPr="009633AF">
        <w:rPr>
          <w:rFonts w:ascii="Arial" w:hAnsi="Arial" w:cs="Arial"/>
          <w:sz w:val="22"/>
          <w:szCs w:val="22"/>
        </w:rPr>
        <w:t>de</w:t>
      </w:r>
      <w:r w:rsidRPr="009633AF">
        <w:rPr>
          <w:rFonts w:ascii="Arial" w:hAnsi="Arial" w:cs="Arial"/>
          <w:spacing w:val="-2"/>
          <w:sz w:val="22"/>
          <w:szCs w:val="22"/>
        </w:rPr>
        <w:t xml:space="preserve"> handicap)</w:t>
      </w:r>
    </w:p>
    <w:p w14:paraId="07DCE3A7" w14:textId="05DC8D3C" w:rsidR="00E5306C" w:rsidRPr="009633AF" w:rsidRDefault="00A8570B" w:rsidP="006B2186">
      <w:pPr>
        <w:pStyle w:val="Corpsdetexte"/>
        <w:rPr>
          <w:rFonts w:ascii="Arial" w:hAnsi="Arial" w:cs="Arial"/>
        </w:rPr>
      </w:pPr>
      <w:r w:rsidRPr="009633AF">
        <w:rPr>
          <w:rFonts w:ascii="Arial" w:hAnsi="Arial" w:cs="Arial"/>
          <w:noProof/>
        </w:rPr>
        <w:lastRenderedPageBreak/>
        <mc:AlternateContent>
          <mc:Choice Requires="wps">
            <w:drawing>
              <wp:anchor distT="0" distB="0" distL="0" distR="0" simplePos="0" relativeHeight="15730176" behindDoc="0" locked="0" layoutInCell="1" allowOverlap="1" wp14:anchorId="1034E640" wp14:editId="34094D0F">
                <wp:simplePos x="0" y="0"/>
                <wp:positionH relativeFrom="page">
                  <wp:posOffset>7250938</wp:posOffset>
                </wp:positionH>
                <wp:positionV relativeFrom="page">
                  <wp:posOffset>-50</wp:posOffset>
                </wp:positionV>
                <wp:extent cx="6350" cy="106940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0694035"/>
                        </a:xfrm>
                        <a:custGeom>
                          <a:avLst/>
                          <a:gdLst/>
                          <a:ahLst/>
                          <a:cxnLst/>
                          <a:rect l="l" t="t" r="r" b="b"/>
                          <a:pathLst>
                            <a:path w="6350" h="10694035">
                              <a:moveTo>
                                <a:pt x="6095" y="0"/>
                              </a:moveTo>
                              <a:lnTo>
                                <a:pt x="0" y="0"/>
                              </a:lnTo>
                              <a:lnTo>
                                <a:pt x="0" y="10693654"/>
                              </a:lnTo>
                              <a:lnTo>
                                <a:pt x="6095" y="10693654"/>
                              </a:lnTo>
                              <a:lnTo>
                                <a:pt x="6095" y="0"/>
                              </a:lnTo>
                              <a:close/>
                            </a:path>
                          </a:pathLst>
                        </a:custGeom>
                        <a:solidFill>
                          <a:srgbClr val="526D28"/>
                        </a:solidFill>
                      </wps:spPr>
                      <wps:bodyPr wrap="square" lIns="0" tIns="0" rIns="0" bIns="0" rtlCol="0">
                        <a:prstTxWarp prst="textNoShape">
                          <a:avLst/>
                        </a:prstTxWarp>
                        <a:noAutofit/>
                      </wps:bodyPr>
                    </wps:wsp>
                  </a:graphicData>
                </a:graphic>
              </wp:anchor>
            </w:drawing>
          </mc:Choice>
          <mc:Fallback>
            <w:pict>
              <v:shape w14:anchorId="0BA64365" id="Graphic 6" o:spid="_x0000_s1026" style="position:absolute;margin-left:570.95pt;margin-top:0;width:.5pt;height:842.05pt;z-index:15730176;visibility:visible;mso-wrap-style:square;mso-wrap-distance-left:0;mso-wrap-distance-top:0;mso-wrap-distance-right:0;mso-wrap-distance-bottom:0;mso-position-horizontal:absolute;mso-position-horizontal-relative:page;mso-position-vertical:absolute;mso-position-vertical-relative:page;v-text-anchor:top" coordsize="6350,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" path="m6095,l,,,10693654r6095,l6095,xe" fillcolor="#526d28" stroked="f">
                <v:path arrowok="t"/>
                <w10:wrap anchorx="page" anchory="page"/>
              </v:shape>
            </w:pict>
          </mc:Fallback>
        </mc:AlternateContent>
      </w:r>
    </w:p>
    <w:p w14:paraId="6EA83464" w14:textId="77777777" w:rsidR="00D37923" w:rsidRDefault="00D37923" w:rsidP="008C6968">
      <w:pPr>
        <w:spacing w:before="120" w:line="276" w:lineRule="auto"/>
        <w:ind w:right="108"/>
        <w:jc w:val="both"/>
        <w:rPr>
          <w:rFonts w:ascii="Arial" w:hAnsi="Arial" w:cs="Arial"/>
          <w:b/>
          <w:szCs w:val="24"/>
          <w:u w:val="single"/>
        </w:rPr>
      </w:pPr>
    </w:p>
    <w:p w14:paraId="3B712DAA" w14:textId="77777777" w:rsidR="00B61D17" w:rsidRDefault="00A8570B" w:rsidP="00291D12">
      <w:pPr>
        <w:spacing w:before="120" w:line="276" w:lineRule="auto"/>
        <w:ind w:right="108"/>
        <w:jc w:val="both"/>
        <w:rPr>
          <w:rFonts w:ascii="Arial" w:hAnsi="Arial" w:cs="Arial"/>
          <w:b/>
          <w:spacing w:val="-2"/>
          <w:szCs w:val="24"/>
        </w:rPr>
      </w:pPr>
      <w:r w:rsidRPr="00C05717">
        <w:rPr>
          <w:rFonts w:ascii="Arial" w:hAnsi="Arial" w:cs="Arial"/>
          <w:b/>
          <w:szCs w:val="24"/>
          <w:u w:val="single"/>
        </w:rPr>
        <w:t>Description</w:t>
      </w:r>
      <w:r w:rsidRPr="009633AF">
        <w:rPr>
          <w:rFonts w:ascii="Arial" w:hAnsi="Arial" w:cs="Arial"/>
          <w:b/>
          <w:spacing w:val="-3"/>
          <w:szCs w:val="24"/>
          <w:u w:val="single"/>
        </w:rPr>
        <w:t xml:space="preserve"> </w:t>
      </w:r>
      <w:r w:rsidRPr="009633AF">
        <w:rPr>
          <w:rFonts w:ascii="Arial" w:hAnsi="Arial" w:cs="Arial"/>
          <w:b/>
          <w:szCs w:val="24"/>
          <w:u w:val="single"/>
        </w:rPr>
        <w:t>du</w:t>
      </w:r>
      <w:r w:rsidRPr="009633AF">
        <w:rPr>
          <w:rFonts w:ascii="Arial" w:hAnsi="Arial" w:cs="Arial"/>
          <w:b/>
          <w:spacing w:val="-3"/>
          <w:szCs w:val="24"/>
          <w:u w:val="single"/>
        </w:rPr>
        <w:t xml:space="preserve"> </w:t>
      </w:r>
      <w:r w:rsidRPr="009633AF">
        <w:rPr>
          <w:rFonts w:ascii="Arial" w:hAnsi="Arial" w:cs="Arial"/>
          <w:b/>
          <w:szCs w:val="24"/>
          <w:u w:val="single"/>
        </w:rPr>
        <w:t>poste</w:t>
      </w:r>
      <w:r w:rsidRPr="009633AF">
        <w:rPr>
          <w:rFonts w:ascii="Arial" w:hAnsi="Arial" w:cs="Arial"/>
          <w:b/>
          <w:spacing w:val="-4"/>
          <w:szCs w:val="24"/>
          <w:u w:val="single"/>
        </w:rPr>
        <w:t xml:space="preserve"> </w:t>
      </w:r>
      <w:r w:rsidRPr="009633AF">
        <w:rPr>
          <w:rFonts w:ascii="Arial" w:hAnsi="Arial" w:cs="Arial"/>
          <w:b/>
          <w:szCs w:val="24"/>
          <w:u w:val="single"/>
        </w:rPr>
        <w:t>/</w:t>
      </w:r>
      <w:r w:rsidRPr="009633AF">
        <w:rPr>
          <w:rFonts w:ascii="Arial" w:hAnsi="Arial" w:cs="Arial"/>
          <w:b/>
          <w:spacing w:val="-3"/>
          <w:szCs w:val="24"/>
          <w:u w:val="single"/>
        </w:rPr>
        <w:t xml:space="preserve"> </w:t>
      </w:r>
      <w:r w:rsidRPr="009633AF">
        <w:rPr>
          <w:rFonts w:ascii="Arial" w:hAnsi="Arial" w:cs="Arial"/>
          <w:b/>
          <w:szCs w:val="24"/>
          <w:u w:val="single"/>
        </w:rPr>
        <w:t>missions</w:t>
      </w:r>
      <w:r w:rsidRPr="009633AF">
        <w:rPr>
          <w:rFonts w:ascii="Arial" w:hAnsi="Arial" w:cs="Arial"/>
          <w:b/>
          <w:spacing w:val="-2"/>
          <w:szCs w:val="24"/>
          <w:u w:val="single"/>
        </w:rPr>
        <w:t xml:space="preserve"> </w:t>
      </w:r>
      <w:r w:rsidRPr="009633AF">
        <w:rPr>
          <w:rFonts w:ascii="Arial" w:hAnsi="Arial" w:cs="Arial"/>
          <w:b/>
          <w:szCs w:val="24"/>
          <w:u w:val="single"/>
        </w:rPr>
        <w:t>:</w:t>
      </w:r>
      <w:r w:rsidRPr="009633AF">
        <w:rPr>
          <w:rFonts w:ascii="Arial" w:hAnsi="Arial" w:cs="Arial"/>
          <w:b/>
          <w:spacing w:val="69"/>
          <w:szCs w:val="24"/>
        </w:rPr>
        <w:t xml:space="preserve">   </w:t>
      </w:r>
      <w:r w:rsidRPr="009633AF">
        <w:rPr>
          <w:rFonts w:ascii="Arial" w:hAnsi="Arial" w:cs="Arial"/>
          <w:b/>
          <w:szCs w:val="24"/>
        </w:rPr>
        <w:t>Liste</w:t>
      </w:r>
      <w:r w:rsidRPr="009633AF">
        <w:rPr>
          <w:rFonts w:ascii="Arial" w:hAnsi="Arial" w:cs="Arial"/>
          <w:b/>
          <w:spacing w:val="-2"/>
          <w:szCs w:val="24"/>
        </w:rPr>
        <w:t xml:space="preserve"> </w:t>
      </w:r>
      <w:r w:rsidRPr="009633AF">
        <w:rPr>
          <w:rFonts w:ascii="Arial" w:hAnsi="Arial" w:cs="Arial"/>
          <w:b/>
          <w:szCs w:val="24"/>
        </w:rPr>
        <w:t>non</w:t>
      </w:r>
      <w:r w:rsidRPr="009633AF">
        <w:rPr>
          <w:rFonts w:ascii="Arial" w:hAnsi="Arial" w:cs="Arial"/>
          <w:b/>
          <w:spacing w:val="-3"/>
          <w:szCs w:val="24"/>
        </w:rPr>
        <w:t xml:space="preserve"> </w:t>
      </w:r>
      <w:r w:rsidRPr="009633AF">
        <w:rPr>
          <w:rFonts w:ascii="Arial" w:hAnsi="Arial" w:cs="Arial"/>
          <w:b/>
          <w:spacing w:val="-2"/>
          <w:szCs w:val="24"/>
        </w:rPr>
        <w:t>exhaustive</w:t>
      </w:r>
    </w:p>
    <w:p w14:paraId="555A70CF" w14:textId="77777777" w:rsidR="00F33FB9" w:rsidRDefault="00F33FB9" w:rsidP="00F33FB9">
      <w:pPr>
        <w:spacing w:before="120" w:line="276" w:lineRule="auto"/>
        <w:ind w:right="108"/>
        <w:jc w:val="both"/>
        <w:rPr>
          <w:rFonts w:ascii="Arial" w:hAnsi="Arial" w:cs="Arial"/>
          <w:bCs/>
          <w:sz w:val="20"/>
          <w:szCs w:val="20"/>
        </w:rPr>
      </w:pPr>
    </w:p>
    <w:p w14:paraId="4E9A1C54" w14:textId="2CD7295C" w:rsidR="00F33FB9" w:rsidRPr="00C1714A" w:rsidRDefault="00F33FB9" w:rsidP="00F33FB9">
      <w:pPr>
        <w:spacing w:before="120" w:line="276" w:lineRule="auto"/>
        <w:ind w:right="108"/>
        <w:jc w:val="both"/>
        <w:rPr>
          <w:rFonts w:ascii="Arial" w:hAnsi="Arial" w:cs="Arial"/>
          <w:bCs/>
          <w:spacing w:val="-2"/>
          <w:szCs w:val="24"/>
        </w:rPr>
      </w:pPr>
      <w:r w:rsidRPr="00C1714A">
        <w:rPr>
          <w:rFonts w:ascii="Arial" w:hAnsi="Arial" w:cs="Arial"/>
          <w:bCs/>
          <w:spacing w:val="-2"/>
          <w:szCs w:val="24"/>
        </w:rPr>
        <w:t>En soutien des professionnels du SAVS, vous aurez pour missions :</w:t>
      </w:r>
    </w:p>
    <w:p w14:paraId="093D8F52" w14:textId="77777777" w:rsidR="00F33FB9" w:rsidRPr="00C05717" w:rsidRDefault="00F33FB9" w:rsidP="00F33FB9">
      <w:pPr>
        <w:pStyle w:val="Paragraphedeliste"/>
        <w:numPr>
          <w:ilvl w:val="1"/>
          <w:numId w:val="7"/>
        </w:numPr>
        <w:spacing w:before="120" w:line="276" w:lineRule="auto"/>
        <w:ind w:right="108"/>
        <w:jc w:val="both"/>
        <w:rPr>
          <w:bCs/>
        </w:rPr>
      </w:pPr>
      <w:r w:rsidRPr="00C05717">
        <w:rPr>
          <w:bCs/>
        </w:rPr>
        <w:t>D’accompagner les personnes en vous appuyant sur leur Projet Personnalisé d’Accompagnement, dans le respect de l’intimité, l’intégrité et la bientraitance des personnes en situation de handicap,</w:t>
      </w:r>
    </w:p>
    <w:p w14:paraId="19AFF73C" w14:textId="77777777" w:rsidR="00F33FB9" w:rsidRPr="00C05717" w:rsidRDefault="00F33FB9" w:rsidP="00F33FB9">
      <w:pPr>
        <w:pStyle w:val="Paragraphedeliste"/>
        <w:numPr>
          <w:ilvl w:val="1"/>
          <w:numId w:val="7"/>
        </w:numPr>
        <w:spacing w:before="120" w:line="276" w:lineRule="auto"/>
        <w:ind w:right="108"/>
        <w:jc w:val="both"/>
        <w:rPr>
          <w:bCs/>
        </w:rPr>
      </w:pPr>
      <w:r w:rsidRPr="00C05717">
        <w:rPr>
          <w:bCs/>
        </w:rPr>
        <w:t xml:space="preserve">Mettre en place une relation éducative individuelle par l’observation et l’écoute, </w:t>
      </w:r>
    </w:p>
    <w:p w14:paraId="0EAC865A" w14:textId="77777777" w:rsidR="00F33FB9" w:rsidRPr="00C05717" w:rsidRDefault="00F33FB9" w:rsidP="00F33FB9">
      <w:pPr>
        <w:pStyle w:val="Paragraphedeliste"/>
        <w:numPr>
          <w:ilvl w:val="1"/>
          <w:numId w:val="7"/>
        </w:numPr>
        <w:spacing w:before="120" w:line="276" w:lineRule="auto"/>
        <w:ind w:right="108"/>
        <w:jc w:val="both"/>
        <w:rPr>
          <w:bCs/>
        </w:rPr>
      </w:pPr>
      <w:r w:rsidRPr="00C05717">
        <w:rPr>
          <w:bCs/>
        </w:rPr>
        <w:t>Favoriser l’autonomie des personnes,</w:t>
      </w:r>
    </w:p>
    <w:p w14:paraId="0BAADE1A" w14:textId="77777777" w:rsidR="00F33FB9" w:rsidRPr="00C05717" w:rsidRDefault="00F33FB9" w:rsidP="00F33FB9">
      <w:pPr>
        <w:pStyle w:val="Paragraphedeliste"/>
        <w:numPr>
          <w:ilvl w:val="1"/>
          <w:numId w:val="7"/>
        </w:numPr>
        <w:spacing w:before="120" w:line="276" w:lineRule="auto"/>
        <w:ind w:right="108"/>
        <w:jc w:val="both"/>
        <w:rPr>
          <w:bCs/>
        </w:rPr>
      </w:pPr>
      <w:r w:rsidRPr="00C05717">
        <w:rPr>
          <w:bCs/>
        </w:rPr>
        <w:t>Travailler et élaborer en équipe pluri professionnelle la mise en œuvre des actions éducatives, de soutien et de médiation,</w:t>
      </w:r>
    </w:p>
    <w:p w14:paraId="35172FC9" w14:textId="77777777" w:rsidR="00F33FB9" w:rsidRPr="00C05717" w:rsidRDefault="00F33FB9" w:rsidP="00F33FB9">
      <w:pPr>
        <w:pStyle w:val="Paragraphedeliste"/>
        <w:numPr>
          <w:ilvl w:val="1"/>
          <w:numId w:val="7"/>
        </w:numPr>
        <w:spacing w:before="120" w:line="276" w:lineRule="auto"/>
        <w:ind w:right="108"/>
        <w:jc w:val="both"/>
        <w:rPr>
          <w:bCs/>
        </w:rPr>
      </w:pPr>
      <w:r w:rsidRPr="00C05717">
        <w:rPr>
          <w:bCs/>
        </w:rPr>
        <w:t>Participer aux réunions de service,</w:t>
      </w:r>
    </w:p>
    <w:p w14:paraId="74D2F8D5" w14:textId="77777777" w:rsidR="00F33FB9" w:rsidRDefault="00F33FB9" w:rsidP="00291D12">
      <w:pPr>
        <w:spacing w:before="120" w:line="276" w:lineRule="auto"/>
        <w:ind w:right="108"/>
        <w:jc w:val="both"/>
        <w:rPr>
          <w:rFonts w:ascii="Arial" w:hAnsi="Arial" w:cs="Arial"/>
          <w:bCs/>
          <w:spacing w:val="-2"/>
          <w:szCs w:val="24"/>
        </w:rPr>
      </w:pPr>
    </w:p>
    <w:p w14:paraId="01A70125" w14:textId="4E198495" w:rsidR="00086FAB" w:rsidRDefault="00F33FB9" w:rsidP="00291D12">
      <w:pPr>
        <w:spacing w:before="120" w:line="276" w:lineRule="auto"/>
        <w:ind w:right="108"/>
        <w:jc w:val="both"/>
        <w:rPr>
          <w:bCs/>
        </w:rPr>
      </w:pPr>
      <w:r>
        <w:rPr>
          <w:rFonts w:ascii="Arial" w:hAnsi="Arial" w:cs="Arial"/>
          <w:bCs/>
          <w:spacing w:val="-2"/>
          <w:szCs w:val="24"/>
        </w:rPr>
        <w:t xml:space="preserve">En </w:t>
      </w:r>
      <w:r w:rsidR="00ED79DB">
        <w:rPr>
          <w:rFonts w:ascii="Arial" w:hAnsi="Arial" w:cs="Arial"/>
          <w:bCs/>
          <w:spacing w:val="-2"/>
          <w:szCs w:val="24"/>
        </w:rPr>
        <w:t>parallèle, vous assure</w:t>
      </w:r>
      <w:r w:rsidR="00C1714A">
        <w:rPr>
          <w:rFonts w:ascii="Arial" w:hAnsi="Arial" w:cs="Arial"/>
          <w:bCs/>
          <w:spacing w:val="-2"/>
          <w:szCs w:val="24"/>
        </w:rPr>
        <w:t>z</w:t>
      </w:r>
      <w:r w:rsidR="00ED79DB">
        <w:rPr>
          <w:rFonts w:ascii="Arial" w:hAnsi="Arial" w:cs="Arial"/>
          <w:bCs/>
          <w:spacing w:val="-2"/>
          <w:szCs w:val="24"/>
        </w:rPr>
        <w:t xml:space="preserve"> le </w:t>
      </w:r>
      <w:r w:rsidR="00C1714A">
        <w:rPr>
          <w:rFonts w:ascii="Arial" w:hAnsi="Arial" w:cs="Arial"/>
          <w:bCs/>
          <w:spacing w:val="-2"/>
          <w:szCs w:val="24"/>
        </w:rPr>
        <w:t>suivi d’u</w:t>
      </w:r>
      <w:r w:rsidR="00B61D17" w:rsidRPr="00B61D17">
        <w:rPr>
          <w:rFonts w:ascii="Arial" w:hAnsi="Arial" w:cs="Arial"/>
          <w:bCs/>
          <w:spacing w:val="-2"/>
          <w:szCs w:val="24"/>
        </w:rPr>
        <w:t xml:space="preserve">ne </w:t>
      </w:r>
      <w:r w:rsidR="00B61D17" w:rsidRPr="00B61D17">
        <w:rPr>
          <w:bCs/>
        </w:rPr>
        <w:t>mission « Accueil Familial » déléguée par le Conseil Départemental au Service d’Accompagnement à la Vie Sociale (SAVS) de l’APAJH Creuse.</w:t>
      </w:r>
      <w:r w:rsidR="00B61D17">
        <w:rPr>
          <w:bCs/>
        </w:rPr>
        <w:t xml:space="preserve"> Dans ce cadre, vous êtes en charge </w:t>
      </w:r>
      <w:r w:rsidR="00B045A7">
        <w:rPr>
          <w:bCs/>
        </w:rPr>
        <w:t xml:space="preserve">par des visites à domicile, échanges téléphonique et réunion de coordination </w:t>
      </w:r>
      <w:r w:rsidR="006A54AA">
        <w:rPr>
          <w:bCs/>
        </w:rPr>
        <w:t>de</w:t>
      </w:r>
      <w:r w:rsidR="00C900AC">
        <w:rPr>
          <w:bCs/>
        </w:rPr>
        <w:t xml:space="preserve"> </w:t>
      </w:r>
      <w:r w:rsidR="00552C99">
        <w:rPr>
          <w:bCs/>
        </w:rPr>
        <w:t>:</w:t>
      </w:r>
    </w:p>
    <w:p w14:paraId="14DCBC18" w14:textId="20E0745F" w:rsidR="00552C99" w:rsidRPr="00C05717" w:rsidRDefault="00FF560F" w:rsidP="00C05717">
      <w:pPr>
        <w:pStyle w:val="Paragraphedeliste"/>
        <w:numPr>
          <w:ilvl w:val="1"/>
          <w:numId w:val="7"/>
        </w:numPr>
        <w:spacing w:before="120" w:line="276" w:lineRule="auto"/>
        <w:ind w:right="108"/>
        <w:jc w:val="both"/>
        <w:rPr>
          <w:bCs/>
        </w:rPr>
      </w:pPr>
      <w:r>
        <w:rPr>
          <w:bCs/>
        </w:rPr>
        <w:t xml:space="preserve">Veiller </w:t>
      </w:r>
      <w:r w:rsidR="00916869" w:rsidRPr="00C05717">
        <w:rPr>
          <w:bCs/>
        </w:rPr>
        <w:t xml:space="preserve">au respect des </w:t>
      </w:r>
      <w:r w:rsidR="000A0BC7" w:rsidRPr="00C05717">
        <w:rPr>
          <w:bCs/>
        </w:rPr>
        <w:t>conditions d’accueil prévues par l’agrément et contrat d’</w:t>
      </w:r>
      <w:r w:rsidR="009D0506" w:rsidRPr="00C05717">
        <w:rPr>
          <w:bCs/>
        </w:rPr>
        <w:t>accueil</w:t>
      </w:r>
      <w:r w:rsidR="000A0BC7" w:rsidRPr="00C05717">
        <w:rPr>
          <w:bCs/>
        </w:rPr>
        <w:t>,</w:t>
      </w:r>
    </w:p>
    <w:p w14:paraId="075799EA" w14:textId="0B021352" w:rsidR="000A0BC7" w:rsidRPr="00C05717" w:rsidRDefault="00FF560F" w:rsidP="00C05717">
      <w:pPr>
        <w:pStyle w:val="Paragraphedeliste"/>
        <w:numPr>
          <w:ilvl w:val="1"/>
          <w:numId w:val="7"/>
        </w:numPr>
        <w:spacing w:before="120" w:line="276" w:lineRule="auto"/>
        <w:ind w:right="108"/>
        <w:jc w:val="both"/>
        <w:rPr>
          <w:bCs/>
        </w:rPr>
      </w:pPr>
      <w:r>
        <w:rPr>
          <w:bCs/>
        </w:rPr>
        <w:t xml:space="preserve">Veiller </w:t>
      </w:r>
      <w:r w:rsidR="00C900AC" w:rsidRPr="00C05717">
        <w:rPr>
          <w:bCs/>
        </w:rPr>
        <w:t xml:space="preserve">à la qualité de la prise en charge </w:t>
      </w:r>
      <w:r w:rsidR="00BC7D5A" w:rsidRPr="00C05717">
        <w:rPr>
          <w:bCs/>
        </w:rPr>
        <w:t xml:space="preserve">des personnes notamment sur ses aspects de santé, sécurité, </w:t>
      </w:r>
      <w:r w:rsidR="0024588A" w:rsidRPr="00C05717">
        <w:rPr>
          <w:bCs/>
        </w:rPr>
        <w:t>bien-être</w:t>
      </w:r>
      <w:r w:rsidR="00BC7D5A" w:rsidRPr="00C05717">
        <w:rPr>
          <w:bCs/>
        </w:rPr>
        <w:t xml:space="preserve"> physique et moral,</w:t>
      </w:r>
    </w:p>
    <w:p w14:paraId="1D7E803E" w14:textId="5681E6D3" w:rsidR="006460C9" w:rsidRPr="00C05717" w:rsidRDefault="006A54AA" w:rsidP="00C05717">
      <w:pPr>
        <w:pStyle w:val="Paragraphedeliste"/>
        <w:numPr>
          <w:ilvl w:val="1"/>
          <w:numId w:val="7"/>
        </w:numPr>
        <w:spacing w:before="120" w:line="276" w:lineRule="auto"/>
        <w:ind w:right="108"/>
        <w:jc w:val="both"/>
        <w:rPr>
          <w:bCs/>
        </w:rPr>
      </w:pPr>
      <w:r>
        <w:rPr>
          <w:bCs/>
        </w:rPr>
        <w:t xml:space="preserve">Veiller </w:t>
      </w:r>
      <w:r w:rsidR="006460C9" w:rsidRPr="00C05717">
        <w:rPr>
          <w:bCs/>
        </w:rPr>
        <w:t xml:space="preserve">au projet de vie de la personne </w:t>
      </w:r>
      <w:r w:rsidR="0024588A" w:rsidRPr="00C05717">
        <w:rPr>
          <w:bCs/>
        </w:rPr>
        <w:t>accueillie, en</w:t>
      </w:r>
      <w:r w:rsidR="00093643" w:rsidRPr="00C05717">
        <w:rPr>
          <w:bCs/>
        </w:rPr>
        <w:t xml:space="preserve"> étant au plus près de l’</w:t>
      </w:r>
      <w:r w:rsidR="00D6489B" w:rsidRPr="00C05717">
        <w:rPr>
          <w:bCs/>
        </w:rPr>
        <w:t>expression</w:t>
      </w:r>
      <w:r w:rsidR="00093643" w:rsidRPr="00C05717">
        <w:rPr>
          <w:bCs/>
        </w:rPr>
        <w:t xml:space="preserve"> de ses besoins et </w:t>
      </w:r>
      <w:r w:rsidR="00087F26" w:rsidRPr="00C05717">
        <w:rPr>
          <w:bCs/>
        </w:rPr>
        <w:t>ses attentes ou en l’accompagnant dans l’</w:t>
      </w:r>
      <w:r w:rsidR="00D6489B" w:rsidRPr="00C05717">
        <w:rPr>
          <w:bCs/>
        </w:rPr>
        <w:t>explication</w:t>
      </w:r>
      <w:r w:rsidR="00087F26" w:rsidRPr="00C05717">
        <w:rPr>
          <w:bCs/>
        </w:rPr>
        <w:t xml:space="preserve"> </w:t>
      </w:r>
      <w:r w:rsidR="00D6489B" w:rsidRPr="00C05717">
        <w:rPr>
          <w:bCs/>
        </w:rPr>
        <w:t>de</w:t>
      </w:r>
      <w:r w:rsidR="00087F26" w:rsidRPr="00C05717">
        <w:rPr>
          <w:bCs/>
        </w:rPr>
        <w:t xml:space="preserve"> ces derniers.</w:t>
      </w:r>
    </w:p>
    <w:p w14:paraId="4C58EEDC" w14:textId="6F0B8903" w:rsidR="0047140B" w:rsidRPr="00C05717" w:rsidRDefault="0047140B" w:rsidP="00C05717">
      <w:pPr>
        <w:pStyle w:val="Paragraphedeliste"/>
        <w:numPr>
          <w:ilvl w:val="1"/>
          <w:numId w:val="7"/>
        </w:numPr>
        <w:spacing w:before="120" w:line="276" w:lineRule="auto"/>
        <w:ind w:right="108"/>
        <w:jc w:val="both"/>
        <w:rPr>
          <w:bCs/>
        </w:rPr>
      </w:pPr>
      <w:r w:rsidRPr="00C05717">
        <w:rPr>
          <w:bCs/>
        </w:rPr>
        <w:t xml:space="preserve">De s’assurer de l’existence de l’existence et de la mise en œuvre </w:t>
      </w:r>
      <w:r w:rsidR="003E37F7" w:rsidRPr="00C05717">
        <w:rPr>
          <w:bCs/>
        </w:rPr>
        <w:t xml:space="preserve">du Projet d’accueil personnalisé de la </w:t>
      </w:r>
      <w:r w:rsidR="0024588A" w:rsidRPr="00C05717">
        <w:rPr>
          <w:bCs/>
        </w:rPr>
        <w:t>famille</w:t>
      </w:r>
      <w:r w:rsidR="003E37F7" w:rsidRPr="00C05717">
        <w:rPr>
          <w:bCs/>
        </w:rPr>
        <w:t xml:space="preserve"> d’accueil,</w:t>
      </w:r>
    </w:p>
    <w:p w14:paraId="1DF33603" w14:textId="75DCE6D9" w:rsidR="003F639D" w:rsidRPr="00C05717" w:rsidRDefault="00A95AAD" w:rsidP="00C05717">
      <w:pPr>
        <w:pStyle w:val="Paragraphedeliste"/>
        <w:numPr>
          <w:ilvl w:val="1"/>
          <w:numId w:val="7"/>
        </w:numPr>
        <w:spacing w:before="120" w:line="276" w:lineRule="auto"/>
        <w:ind w:right="108"/>
        <w:jc w:val="both"/>
        <w:rPr>
          <w:bCs/>
        </w:rPr>
      </w:pPr>
      <w:r w:rsidRPr="00C05717">
        <w:rPr>
          <w:bCs/>
        </w:rPr>
        <w:t>Assurer la régulation des relations ent</w:t>
      </w:r>
      <w:r w:rsidR="008600FE" w:rsidRPr="00C05717">
        <w:rPr>
          <w:bCs/>
        </w:rPr>
        <w:t xml:space="preserve">re l’accueilli, sa famille et l’accueillant </w:t>
      </w:r>
      <w:r w:rsidR="006A54AA" w:rsidRPr="00C05717">
        <w:rPr>
          <w:bCs/>
        </w:rPr>
        <w:t>familial</w:t>
      </w:r>
      <w:r w:rsidR="008600FE" w:rsidRPr="00C05717">
        <w:rPr>
          <w:bCs/>
        </w:rPr>
        <w:t xml:space="preserve"> (</w:t>
      </w:r>
      <w:r w:rsidR="006A54AA" w:rsidRPr="00C05717">
        <w:rPr>
          <w:bCs/>
        </w:rPr>
        <w:t>soutien</w:t>
      </w:r>
      <w:r w:rsidR="008600FE" w:rsidRPr="00C05717">
        <w:rPr>
          <w:bCs/>
        </w:rPr>
        <w:t xml:space="preserve"> </w:t>
      </w:r>
      <w:r w:rsidR="00B55894" w:rsidRPr="00C05717">
        <w:rPr>
          <w:bCs/>
        </w:rPr>
        <w:t>en cas de situation difficiles ou complexes, gestion des conflits …)</w:t>
      </w:r>
    </w:p>
    <w:p w14:paraId="64E587A3" w14:textId="77777777" w:rsidR="00552C99" w:rsidRDefault="00552C99" w:rsidP="00552C99">
      <w:pPr>
        <w:spacing w:after="60"/>
        <w:ind w:left="720"/>
        <w:jc w:val="both"/>
        <w:rPr>
          <w:rFonts w:ascii="Arial" w:hAnsi="Arial" w:cs="Arial"/>
          <w:sz w:val="20"/>
          <w:szCs w:val="20"/>
        </w:rPr>
      </w:pPr>
    </w:p>
    <w:p w14:paraId="74E8CE65" w14:textId="149A61CF" w:rsidR="00E5306C" w:rsidRDefault="00A8570B" w:rsidP="00086FAB">
      <w:pPr>
        <w:pStyle w:val="Titre1"/>
        <w:spacing w:before="264"/>
        <w:rPr>
          <w:color w:val="526D28"/>
          <w:spacing w:val="-2"/>
        </w:rPr>
      </w:pPr>
      <w:r w:rsidRPr="009633AF">
        <w:rPr>
          <w:color w:val="526D28"/>
        </w:rPr>
        <w:t>Profil</w:t>
      </w:r>
      <w:r w:rsidRPr="009633AF">
        <w:rPr>
          <w:color w:val="526D28"/>
          <w:spacing w:val="-5"/>
        </w:rPr>
        <w:t xml:space="preserve"> </w:t>
      </w:r>
      <w:r w:rsidRPr="009633AF">
        <w:rPr>
          <w:color w:val="526D28"/>
          <w:spacing w:val="-2"/>
        </w:rPr>
        <w:t>recherché</w:t>
      </w:r>
    </w:p>
    <w:p w14:paraId="53C52CD2" w14:textId="77777777" w:rsidR="00291D12" w:rsidRPr="00291D12" w:rsidRDefault="00291D12" w:rsidP="00291D12">
      <w:pPr>
        <w:spacing w:before="120" w:line="276" w:lineRule="auto"/>
        <w:ind w:right="108"/>
        <w:jc w:val="both"/>
        <w:rPr>
          <w:rFonts w:ascii="Arial" w:hAnsi="Arial" w:cs="Arial"/>
          <w:bCs/>
          <w:szCs w:val="24"/>
          <w:u w:val="single"/>
        </w:rPr>
      </w:pPr>
      <w:r w:rsidRPr="00291D12">
        <w:rPr>
          <w:rFonts w:ascii="Arial" w:hAnsi="Arial" w:cs="Arial"/>
          <w:bCs/>
          <w:szCs w:val="24"/>
          <w:u w:val="single"/>
        </w:rPr>
        <w:t xml:space="preserve">Compétences et savoir-faire : </w:t>
      </w:r>
    </w:p>
    <w:p w14:paraId="4E556129" w14:textId="67C4A70C" w:rsidR="00291D12" w:rsidRPr="00291D12" w:rsidRDefault="00291D12" w:rsidP="00291D12">
      <w:pPr>
        <w:pStyle w:val="Paragraphedeliste"/>
        <w:numPr>
          <w:ilvl w:val="0"/>
          <w:numId w:val="5"/>
        </w:numPr>
        <w:spacing w:before="120" w:line="276" w:lineRule="auto"/>
        <w:ind w:right="108"/>
        <w:jc w:val="both"/>
        <w:rPr>
          <w:rFonts w:ascii="Arial" w:hAnsi="Arial" w:cs="Arial"/>
          <w:bCs/>
          <w:szCs w:val="24"/>
        </w:rPr>
      </w:pPr>
      <w:r w:rsidRPr="00291D12">
        <w:rPr>
          <w:rFonts w:ascii="Arial" w:hAnsi="Arial" w:cs="Arial"/>
          <w:bCs/>
          <w:szCs w:val="24"/>
        </w:rPr>
        <w:t>Bonne</w:t>
      </w:r>
      <w:r w:rsidR="00574F9C">
        <w:rPr>
          <w:rFonts w:ascii="Arial" w:hAnsi="Arial" w:cs="Arial"/>
          <w:bCs/>
          <w:szCs w:val="24"/>
        </w:rPr>
        <w:t>s</w:t>
      </w:r>
      <w:r w:rsidRPr="00291D12">
        <w:rPr>
          <w:rFonts w:ascii="Arial" w:hAnsi="Arial" w:cs="Arial"/>
          <w:bCs/>
          <w:szCs w:val="24"/>
        </w:rPr>
        <w:t xml:space="preserve"> capacité</w:t>
      </w:r>
      <w:r w:rsidR="00574F9C">
        <w:rPr>
          <w:rFonts w:ascii="Arial" w:hAnsi="Arial" w:cs="Arial"/>
          <w:bCs/>
          <w:szCs w:val="24"/>
        </w:rPr>
        <w:t>s</w:t>
      </w:r>
      <w:r w:rsidRPr="00291D12">
        <w:rPr>
          <w:rFonts w:ascii="Arial" w:hAnsi="Arial" w:cs="Arial"/>
          <w:bCs/>
          <w:szCs w:val="24"/>
        </w:rPr>
        <w:t xml:space="preserve"> </w:t>
      </w:r>
      <w:r w:rsidR="00574F9C">
        <w:rPr>
          <w:rFonts w:ascii="Arial" w:hAnsi="Arial" w:cs="Arial"/>
          <w:bCs/>
          <w:szCs w:val="24"/>
        </w:rPr>
        <w:t xml:space="preserve">relationnelles, </w:t>
      </w:r>
      <w:r w:rsidRPr="00291D12">
        <w:rPr>
          <w:rFonts w:ascii="Arial" w:hAnsi="Arial" w:cs="Arial"/>
          <w:bCs/>
          <w:szCs w:val="24"/>
        </w:rPr>
        <w:t>rédactionnelle</w:t>
      </w:r>
      <w:r w:rsidR="00574F9C">
        <w:rPr>
          <w:rFonts w:ascii="Arial" w:hAnsi="Arial" w:cs="Arial"/>
          <w:bCs/>
          <w:szCs w:val="24"/>
        </w:rPr>
        <w:t>s</w:t>
      </w:r>
      <w:r w:rsidRPr="00291D12">
        <w:rPr>
          <w:rFonts w:ascii="Arial" w:hAnsi="Arial" w:cs="Arial"/>
          <w:bCs/>
          <w:szCs w:val="24"/>
        </w:rPr>
        <w:t xml:space="preserve"> et de synthèse</w:t>
      </w:r>
    </w:p>
    <w:p w14:paraId="3C7D38D0" w14:textId="77777777" w:rsidR="00291D12" w:rsidRPr="00291D12" w:rsidRDefault="00291D12" w:rsidP="00291D12">
      <w:pPr>
        <w:pStyle w:val="Paragraphedeliste"/>
        <w:numPr>
          <w:ilvl w:val="0"/>
          <w:numId w:val="5"/>
        </w:numPr>
        <w:spacing w:before="120" w:line="276" w:lineRule="auto"/>
        <w:ind w:right="108"/>
        <w:jc w:val="both"/>
        <w:rPr>
          <w:rFonts w:ascii="Arial" w:hAnsi="Arial" w:cs="Arial"/>
          <w:bCs/>
          <w:szCs w:val="24"/>
        </w:rPr>
      </w:pPr>
      <w:r w:rsidRPr="00291D12">
        <w:rPr>
          <w:rFonts w:ascii="Arial" w:hAnsi="Arial" w:cs="Arial"/>
          <w:bCs/>
          <w:szCs w:val="24"/>
        </w:rPr>
        <w:t xml:space="preserve">Connaissance des troubles du développement intellectuel et des TSA. </w:t>
      </w:r>
    </w:p>
    <w:p w14:paraId="2AF95204" w14:textId="77777777" w:rsidR="00291D12" w:rsidRPr="00291D12" w:rsidRDefault="00291D12" w:rsidP="00291D12">
      <w:pPr>
        <w:pStyle w:val="Paragraphedeliste"/>
        <w:numPr>
          <w:ilvl w:val="0"/>
          <w:numId w:val="5"/>
        </w:numPr>
        <w:spacing w:before="120" w:line="276" w:lineRule="auto"/>
        <w:ind w:right="108"/>
        <w:jc w:val="both"/>
        <w:rPr>
          <w:rFonts w:ascii="Arial" w:hAnsi="Arial" w:cs="Arial"/>
          <w:bCs/>
          <w:szCs w:val="24"/>
        </w:rPr>
      </w:pPr>
      <w:r w:rsidRPr="00291D12">
        <w:rPr>
          <w:rFonts w:ascii="Arial" w:hAnsi="Arial" w:cs="Arial"/>
          <w:bCs/>
          <w:szCs w:val="24"/>
        </w:rPr>
        <w:t>Connaissances et capacités à l’accompagnement des personnes en situation de handicap dans le principe de bientraitance.</w:t>
      </w:r>
    </w:p>
    <w:p w14:paraId="39CC1DBF" w14:textId="77777777" w:rsidR="00291D12" w:rsidRPr="00291D12" w:rsidRDefault="00291D12" w:rsidP="00291D12">
      <w:pPr>
        <w:pStyle w:val="Paragraphedeliste"/>
        <w:numPr>
          <w:ilvl w:val="0"/>
          <w:numId w:val="5"/>
        </w:numPr>
        <w:spacing w:before="120" w:line="276" w:lineRule="auto"/>
        <w:ind w:right="108"/>
        <w:jc w:val="both"/>
        <w:rPr>
          <w:rFonts w:ascii="Arial" w:hAnsi="Arial" w:cs="Arial"/>
          <w:bCs/>
          <w:szCs w:val="24"/>
        </w:rPr>
      </w:pPr>
      <w:r w:rsidRPr="00291D12">
        <w:rPr>
          <w:rFonts w:ascii="Arial" w:hAnsi="Arial" w:cs="Arial"/>
          <w:bCs/>
          <w:szCs w:val="24"/>
        </w:rPr>
        <w:t>Maitrise de l’outil informatique et logiciel dossier usager (Ogirys).</w:t>
      </w:r>
    </w:p>
    <w:p w14:paraId="669E0E5D" w14:textId="77777777" w:rsidR="00291D12" w:rsidRPr="00291D12" w:rsidRDefault="00291D12" w:rsidP="00291D12">
      <w:pPr>
        <w:pStyle w:val="Paragraphedeliste"/>
        <w:numPr>
          <w:ilvl w:val="0"/>
          <w:numId w:val="5"/>
        </w:numPr>
        <w:spacing w:before="120" w:line="276" w:lineRule="auto"/>
        <w:ind w:right="108"/>
        <w:jc w:val="both"/>
        <w:rPr>
          <w:rFonts w:ascii="Arial" w:hAnsi="Arial" w:cs="Arial"/>
          <w:bCs/>
          <w:szCs w:val="24"/>
        </w:rPr>
      </w:pPr>
      <w:r w:rsidRPr="00291D12">
        <w:rPr>
          <w:rFonts w:ascii="Arial" w:hAnsi="Arial" w:cs="Arial"/>
          <w:bCs/>
          <w:szCs w:val="24"/>
        </w:rPr>
        <w:t xml:space="preserve">Compétences relationnelles, capacité à prendre des initiatives, sens de l’organisation du travail, respect des règles en vigueur. </w:t>
      </w:r>
    </w:p>
    <w:p w14:paraId="5899E7CA" w14:textId="02F9C905" w:rsidR="00291D12" w:rsidRDefault="00291D12" w:rsidP="00787501">
      <w:pPr>
        <w:pStyle w:val="Paragraphedeliste"/>
        <w:spacing w:before="120" w:line="276" w:lineRule="auto"/>
        <w:ind w:left="720" w:right="108" w:firstLine="0"/>
        <w:jc w:val="both"/>
        <w:rPr>
          <w:rFonts w:ascii="Arial" w:hAnsi="Arial" w:cs="Arial"/>
          <w:bCs/>
          <w:szCs w:val="24"/>
        </w:rPr>
      </w:pPr>
    </w:p>
    <w:p w14:paraId="235E20B4" w14:textId="77777777" w:rsidR="00291D12" w:rsidRPr="006D3BF0" w:rsidRDefault="00291D12" w:rsidP="006D3BF0">
      <w:pPr>
        <w:spacing w:before="120" w:line="276" w:lineRule="auto"/>
        <w:ind w:right="108"/>
        <w:jc w:val="both"/>
        <w:rPr>
          <w:rFonts w:ascii="Arial" w:hAnsi="Arial" w:cs="Arial"/>
          <w:bCs/>
          <w:szCs w:val="24"/>
          <w:u w:val="single"/>
        </w:rPr>
      </w:pPr>
      <w:r w:rsidRPr="006D3BF0">
        <w:rPr>
          <w:rFonts w:ascii="Arial" w:hAnsi="Arial" w:cs="Arial"/>
          <w:bCs/>
          <w:szCs w:val="24"/>
          <w:u w:val="single"/>
        </w:rPr>
        <w:t xml:space="preserve">Qualités requises : </w:t>
      </w:r>
    </w:p>
    <w:p w14:paraId="6D195794" w14:textId="2EC73C70" w:rsidR="00291D12" w:rsidRDefault="00291D12" w:rsidP="006D3BF0">
      <w:pPr>
        <w:spacing w:before="120" w:line="276" w:lineRule="auto"/>
        <w:ind w:right="108"/>
        <w:jc w:val="both"/>
        <w:rPr>
          <w:rFonts w:ascii="Arial" w:hAnsi="Arial" w:cs="Arial"/>
          <w:bCs/>
          <w:szCs w:val="24"/>
        </w:rPr>
      </w:pPr>
      <w:r w:rsidRPr="006D3BF0">
        <w:rPr>
          <w:rFonts w:ascii="Arial" w:hAnsi="Arial" w:cs="Arial"/>
          <w:bCs/>
          <w:szCs w:val="24"/>
        </w:rPr>
        <w:t xml:space="preserve">Esprit d’équipe, sens du reporting et capacité à travailler en réseau, pédagogie, rigueur, dynamisme, </w:t>
      </w:r>
      <w:r w:rsidR="003066AC">
        <w:rPr>
          <w:rFonts w:ascii="Arial" w:hAnsi="Arial" w:cs="Arial"/>
          <w:bCs/>
          <w:szCs w:val="24"/>
        </w:rPr>
        <w:lastRenderedPageBreak/>
        <w:t>c</w:t>
      </w:r>
      <w:r w:rsidR="003066AC" w:rsidRPr="003066AC">
        <w:rPr>
          <w:rFonts w:ascii="Arial" w:hAnsi="Arial" w:cs="Arial"/>
          <w:bCs/>
          <w:szCs w:val="24"/>
        </w:rPr>
        <w:t>onfidentialité et discrétion</w:t>
      </w:r>
      <w:r w:rsidR="003066AC">
        <w:rPr>
          <w:rFonts w:ascii="Arial" w:hAnsi="Arial" w:cs="Arial"/>
          <w:bCs/>
          <w:szCs w:val="24"/>
        </w:rPr>
        <w:t>.</w:t>
      </w:r>
    </w:p>
    <w:p w14:paraId="6E3B3EC7" w14:textId="77777777" w:rsidR="003066AC" w:rsidRDefault="003066AC" w:rsidP="006D3BF0">
      <w:pPr>
        <w:spacing w:before="120" w:line="276" w:lineRule="auto"/>
        <w:ind w:right="108"/>
        <w:jc w:val="both"/>
        <w:rPr>
          <w:rFonts w:ascii="Arial" w:hAnsi="Arial" w:cs="Arial"/>
          <w:bCs/>
          <w:szCs w:val="24"/>
        </w:rPr>
      </w:pPr>
    </w:p>
    <w:p w14:paraId="2F502034" w14:textId="77777777" w:rsidR="007A257A" w:rsidRDefault="007A257A" w:rsidP="006D3BF0">
      <w:pPr>
        <w:spacing w:before="120" w:line="276" w:lineRule="auto"/>
        <w:ind w:right="108"/>
        <w:jc w:val="both"/>
        <w:rPr>
          <w:rFonts w:ascii="Arial" w:hAnsi="Arial" w:cs="Arial"/>
          <w:bCs/>
          <w:szCs w:val="24"/>
        </w:rPr>
      </w:pPr>
    </w:p>
    <w:p w14:paraId="0041BFD5" w14:textId="248E3CF3" w:rsidR="00291D12" w:rsidRPr="006D3BF0" w:rsidRDefault="00291D12" w:rsidP="006D3BF0">
      <w:pPr>
        <w:spacing w:before="120" w:line="276" w:lineRule="auto"/>
        <w:ind w:right="108"/>
        <w:jc w:val="both"/>
        <w:rPr>
          <w:rFonts w:ascii="Arial" w:hAnsi="Arial" w:cs="Arial"/>
          <w:bCs/>
          <w:szCs w:val="24"/>
        </w:rPr>
      </w:pPr>
      <w:r w:rsidRPr="006D3BF0">
        <w:rPr>
          <w:rFonts w:ascii="Arial" w:hAnsi="Arial" w:cs="Arial"/>
          <w:bCs/>
          <w:szCs w:val="24"/>
          <w:u w:val="single"/>
        </w:rPr>
        <w:t>Diplôme / Niveau d’étude :</w:t>
      </w:r>
      <w:r w:rsidRPr="000A65F9">
        <w:rPr>
          <w:rFonts w:ascii="Arial" w:hAnsi="Arial" w:cs="Arial"/>
          <w:sz w:val="20"/>
          <w:szCs w:val="20"/>
        </w:rPr>
        <w:t xml:space="preserve"> </w:t>
      </w:r>
      <w:r w:rsidR="00654676" w:rsidRPr="00654676">
        <w:rPr>
          <w:rFonts w:ascii="Arial" w:hAnsi="Arial" w:cs="Arial"/>
          <w:bCs/>
          <w:szCs w:val="24"/>
        </w:rPr>
        <w:t>Diplôme d’Etat de Conseiller en Economie Sociale et Familiale ou d’Educateur Spécialisé ou Assistant social exigé</w:t>
      </w:r>
    </w:p>
    <w:p w14:paraId="7568F39E" w14:textId="5A31263F" w:rsidR="00291D12" w:rsidRDefault="00291D12" w:rsidP="006D3BF0">
      <w:pPr>
        <w:spacing w:before="120" w:line="276" w:lineRule="auto"/>
        <w:ind w:right="108"/>
        <w:jc w:val="both"/>
        <w:rPr>
          <w:rFonts w:ascii="Arial" w:hAnsi="Arial" w:cs="Arial"/>
          <w:sz w:val="20"/>
          <w:szCs w:val="20"/>
        </w:rPr>
      </w:pPr>
      <w:r w:rsidRPr="006D3BF0">
        <w:rPr>
          <w:rFonts w:ascii="Arial" w:hAnsi="Arial" w:cs="Arial"/>
          <w:bCs/>
          <w:szCs w:val="24"/>
          <w:u w:val="single"/>
        </w:rPr>
        <w:t>Expérience</w:t>
      </w:r>
      <w:r w:rsidRPr="006D3BF0">
        <w:rPr>
          <w:rFonts w:ascii="Arial" w:hAnsi="Arial" w:cs="Arial"/>
          <w:bCs/>
          <w:szCs w:val="24"/>
        </w:rPr>
        <w:t xml:space="preserve"> : </w:t>
      </w:r>
      <w:r w:rsidR="00792C68" w:rsidRPr="00792C68">
        <w:rPr>
          <w:rFonts w:ascii="Arial" w:hAnsi="Arial" w:cs="Arial"/>
          <w:bCs/>
          <w:szCs w:val="24"/>
        </w:rPr>
        <w:t>Débutant accepté</w:t>
      </w:r>
      <w:r w:rsidR="00792C68">
        <w:rPr>
          <w:rFonts w:ascii="Arial" w:hAnsi="Arial" w:cs="Arial"/>
          <w:bCs/>
          <w:szCs w:val="24"/>
        </w:rPr>
        <w:t xml:space="preserve">, </w:t>
      </w:r>
      <w:r w:rsidR="007A257A">
        <w:rPr>
          <w:rFonts w:ascii="Arial" w:hAnsi="Arial" w:cs="Arial"/>
          <w:bCs/>
          <w:szCs w:val="24"/>
        </w:rPr>
        <w:t>c</w:t>
      </w:r>
      <w:r w:rsidR="007A257A" w:rsidRPr="006D3BF0">
        <w:rPr>
          <w:rFonts w:ascii="Arial" w:hAnsi="Arial" w:cs="Arial"/>
          <w:bCs/>
          <w:szCs w:val="24"/>
        </w:rPr>
        <w:t>onnaissance</w:t>
      </w:r>
      <w:r w:rsidRPr="006D3BF0">
        <w:rPr>
          <w:rFonts w:ascii="Arial" w:hAnsi="Arial" w:cs="Arial"/>
          <w:bCs/>
          <w:szCs w:val="24"/>
        </w:rPr>
        <w:t xml:space="preserve"> du secteur médico-social </w:t>
      </w:r>
      <w:r w:rsidR="00A727F5">
        <w:rPr>
          <w:rFonts w:ascii="Arial" w:hAnsi="Arial" w:cs="Arial"/>
          <w:bCs/>
          <w:szCs w:val="24"/>
        </w:rPr>
        <w:t>souhaité</w:t>
      </w:r>
    </w:p>
    <w:p w14:paraId="5350B2CE" w14:textId="77777777" w:rsidR="006D3BF0" w:rsidRDefault="006D3BF0" w:rsidP="00291D12">
      <w:pPr>
        <w:jc w:val="both"/>
        <w:rPr>
          <w:rFonts w:ascii="Arial" w:hAnsi="Arial" w:cs="Arial"/>
          <w:bCs/>
          <w:szCs w:val="24"/>
          <w:u w:val="single"/>
        </w:rPr>
      </w:pPr>
    </w:p>
    <w:p w14:paraId="5656D8CE" w14:textId="4B09FADB" w:rsidR="00291D12" w:rsidRPr="006D3BF0" w:rsidRDefault="00291D12" w:rsidP="00291D12">
      <w:pPr>
        <w:jc w:val="both"/>
        <w:rPr>
          <w:rFonts w:ascii="Arial" w:hAnsi="Arial" w:cs="Arial"/>
          <w:bCs/>
          <w:szCs w:val="24"/>
        </w:rPr>
      </w:pPr>
      <w:r w:rsidRPr="006D3BF0">
        <w:rPr>
          <w:rFonts w:ascii="Arial" w:hAnsi="Arial" w:cs="Arial"/>
          <w:bCs/>
          <w:szCs w:val="24"/>
          <w:u w:val="single"/>
        </w:rPr>
        <w:t>Autres :</w:t>
      </w:r>
      <w:r>
        <w:rPr>
          <w:rFonts w:ascii="Arial" w:hAnsi="Arial" w:cs="Arial"/>
          <w:sz w:val="20"/>
          <w:szCs w:val="20"/>
        </w:rPr>
        <w:t xml:space="preserve"> </w:t>
      </w:r>
      <w:r w:rsidRPr="006D3BF0">
        <w:rPr>
          <w:rFonts w:ascii="Arial" w:hAnsi="Arial" w:cs="Arial"/>
          <w:bCs/>
          <w:szCs w:val="24"/>
        </w:rPr>
        <w:t>titulaire du permis B exigé</w:t>
      </w:r>
      <w:r w:rsidR="007A3BE5">
        <w:rPr>
          <w:rFonts w:ascii="Arial" w:hAnsi="Arial" w:cs="Arial"/>
          <w:bCs/>
          <w:szCs w:val="24"/>
        </w:rPr>
        <w:t xml:space="preserve">, </w:t>
      </w:r>
      <w:r w:rsidR="007A3BE5" w:rsidRPr="007A3BE5">
        <w:rPr>
          <w:rFonts w:ascii="Arial" w:hAnsi="Arial" w:cs="Arial"/>
          <w:bCs/>
          <w:szCs w:val="24"/>
        </w:rPr>
        <w:t>travail de journée, déplacements à prévoir</w:t>
      </w:r>
    </w:p>
    <w:p w14:paraId="2B3B1296" w14:textId="77777777" w:rsidR="006D3BF0" w:rsidRDefault="006D3BF0">
      <w:pPr>
        <w:pStyle w:val="Corpsdetexte"/>
        <w:spacing w:before="143"/>
        <w:rPr>
          <w:rFonts w:ascii="Arial" w:hAnsi="Arial" w:cs="Arial"/>
          <w:sz w:val="18"/>
          <w:szCs w:val="18"/>
        </w:rPr>
      </w:pPr>
    </w:p>
    <w:p w14:paraId="2C2FCCCF" w14:textId="77777777" w:rsidR="006D3BF0" w:rsidRPr="00E66AF2" w:rsidRDefault="006D3BF0">
      <w:pPr>
        <w:pStyle w:val="Corpsdetexte"/>
        <w:spacing w:before="143"/>
        <w:rPr>
          <w:rFonts w:ascii="Arial" w:hAnsi="Arial" w:cs="Arial"/>
          <w:sz w:val="18"/>
          <w:szCs w:val="18"/>
        </w:rPr>
      </w:pPr>
    </w:p>
    <w:p w14:paraId="016D357E" w14:textId="77777777" w:rsidR="00E5306C" w:rsidRPr="009633AF" w:rsidRDefault="00A8570B">
      <w:pPr>
        <w:pStyle w:val="Titre1"/>
      </w:pPr>
      <w:r w:rsidRPr="009633AF">
        <w:rPr>
          <w:color w:val="526D28"/>
        </w:rPr>
        <w:t>Pour</w:t>
      </w:r>
      <w:r w:rsidRPr="009633AF">
        <w:rPr>
          <w:color w:val="526D28"/>
          <w:spacing w:val="-5"/>
        </w:rPr>
        <w:t xml:space="preserve"> </w:t>
      </w:r>
      <w:r w:rsidRPr="009633AF">
        <w:rPr>
          <w:color w:val="526D28"/>
          <w:spacing w:val="-2"/>
        </w:rPr>
        <w:t>postuler</w:t>
      </w:r>
    </w:p>
    <w:p w14:paraId="0C55EFB6" w14:textId="06FABC77" w:rsidR="00FB16A7" w:rsidRDefault="001C725E" w:rsidP="001C725E">
      <w:pPr>
        <w:pStyle w:val="Corpsdetexte"/>
        <w:tabs>
          <w:tab w:val="left" w:pos="1128"/>
        </w:tabs>
        <w:spacing w:before="120" w:line="276" w:lineRule="auto"/>
        <w:ind w:right="108"/>
        <w:jc w:val="both"/>
        <w:rPr>
          <w:rFonts w:ascii="Arial" w:hAnsi="Arial" w:cs="Arial"/>
          <w:sz w:val="22"/>
          <w:szCs w:val="22"/>
        </w:rPr>
      </w:pPr>
      <w:r>
        <w:rPr>
          <w:rFonts w:ascii="Arial" w:hAnsi="Arial" w:cs="Arial"/>
          <w:sz w:val="22"/>
          <w:szCs w:val="22"/>
        </w:rPr>
        <w:tab/>
      </w:r>
    </w:p>
    <w:p w14:paraId="12F54740" w14:textId="15AE002D" w:rsidR="00FB16A7" w:rsidRPr="00FB16A7" w:rsidRDefault="00FB16A7" w:rsidP="00FB16A7">
      <w:pPr>
        <w:pStyle w:val="Corpsdetexte"/>
        <w:spacing w:before="120" w:line="276" w:lineRule="auto"/>
        <w:ind w:right="108"/>
        <w:jc w:val="both"/>
        <w:rPr>
          <w:rFonts w:ascii="Arial" w:hAnsi="Arial" w:cs="Arial"/>
          <w:sz w:val="22"/>
          <w:szCs w:val="22"/>
        </w:rPr>
      </w:pPr>
      <w:r w:rsidRPr="00FB16A7">
        <w:rPr>
          <w:rFonts w:ascii="Arial" w:hAnsi="Arial" w:cs="Arial"/>
          <w:sz w:val="22"/>
          <w:szCs w:val="22"/>
        </w:rPr>
        <w:t xml:space="preserve">Merci d’adresser votre candidature (lettre de motivation et CV) à </w:t>
      </w:r>
      <w:r w:rsidR="00043770" w:rsidRPr="00043770">
        <w:rPr>
          <w:rFonts w:ascii="Arial" w:hAnsi="Arial" w:cs="Arial"/>
          <w:sz w:val="22"/>
          <w:szCs w:val="22"/>
        </w:rPr>
        <w:t xml:space="preserve">Monsieur le Directeur du Pôle Habitat Vie Sociale </w:t>
      </w:r>
      <w:r w:rsidRPr="00FB16A7">
        <w:rPr>
          <w:rFonts w:ascii="Arial" w:hAnsi="Arial" w:cs="Arial"/>
          <w:sz w:val="22"/>
          <w:szCs w:val="22"/>
        </w:rPr>
        <w:t xml:space="preserve">Adresse postale : </w:t>
      </w:r>
      <w:r w:rsidR="00FE102E" w:rsidRPr="00FE102E">
        <w:rPr>
          <w:rFonts w:ascii="Arial" w:hAnsi="Arial" w:cs="Arial"/>
          <w:sz w:val="22"/>
          <w:szCs w:val="22"/>
        </w:rPr>
        <w:t>28 avenue d’Auvergne SAVS APAJH – 23000 GUERET</w:t>
      </w:r>
    </w:p>
    <w:p w14:paraId="26FF3441" w14:textId="77777777" w:rsidR="00FE102E" w:rsidRDefault="00FE102E" w:rsidP="00FB16A7">
      <w:pPr>
        <w:pStyle w:val="Corpsdetexte"/>
        <w:spacing w:before="120" w:line="276" w:lineRule="auto"/>
        <w:ind w:right="108"/>
        <w:jc w:val="both"/>
        <w:rPr>
          <w:rFonts w:ascii="Arial" w:hAnsi="Arial" w:cs="Arial"/>
          <w:sz w:val="22"/>
          <w:szCs w:val="22"/>
        </w:rPr>
      </w:pPr>
    </w:p>
    <w:p w14:paraId="66BB181F" w14:textId="77E85484" w:rsidR="00FB16A7" w:rsidRPr="00FB16A7" w:rsidRDefault="00FB16A7" w:rsidP="00FB16A7">
      <w:pPr>
        <w:pStyle w:val="Corpsdetexte"/>
        <w:spacing w:before="120" w:line="276" w:lineRule="auto"/>
        <w:ind w:right="108"/>
        <w:jc w:val="both"/>
        <w:rPr>
          <w:rFonts w:ascii="Arial" w:hAnsi="Arial" w:cs="Arial"/>
          <w:sz w:val="22"/>
          <w:szCs w:val="22"/>
        </w:rPr>
      </w:pPr>
      <w:r w:rsidRPr="00FB16A7">
        <w:rPr>
          <w:rFonts w:ascii="Arial" w:hAnsi="Arial" w:cs="Arial"/>
          <w:sz w:val="22"/>
          <w:szCs w:val="22"/>
        </w:rPr>
        <w:t>Courriel : ressourceshumaines@apajh23.com</w:t>
      </w:r>
    </w:p>
    <w:p w14:paraId="47CF4FC1" w14:textId="5EE15EB2" w:rsidR="00023A98" w:rsidRPr="004B7B59" w:rsidRDefault="00FB16A7" w:rsidP="00FB16A7">
      <w:pPr>
        <w:pStyle w:val="Corpsdetexte"/>
        <w:spacing w:before="120" w:line="276" w:lineRule="auto"/>
        <w:ind w:right="108"/>
        <w:jc w:val="both"/>
        <w:rPr>
          <w:rFonts w:ascii="Arial" w:hAnsi="Arial" w:cs="Arial"/>
          <w:spacing w:val="-3"/>
          <w:sz w:val="22"/>
          <w:szCs w:val="22"/>
        </w:rPr>
      </w:pPr>
      <w:r w:rsidRPr="00FB16A7">
        <w:rPr>
          <w:rFonts w:ascii="Arial" w:hAnsi="Arial" w:cs="Arial"/>
          <w:sz w:val="22"/>
          <w:szCs w:val="22"/>
        </w:rPr>
        <w:t xml:space="preserve">Date limite de candidature : </w:t>
      </w:r>
      <w:r w:rsidR="001C725E">
        <w:rPr>
          <w:rFonts w:ascii="Arial" w:hAnsi="Arial" w:cs="Arial"/>
          <w:sz w:val="22"/>
          <w:szCs w:val="22"/>
        </w:rPr>
        <w:t>17/07</w:t>
      </w:r>
      <w:r w:rsidR="001F24ED">
        <w:rPr>
          <w:rFonts w:ascii="Arial" w:hAnsi="Arial" w:cs="Arial"/>
          <w:sz w:val="22"/>
          <w:szCs w:val="22"/>
        </w:rPr>
        <w:t>/2025</w:t>
      </w:r>
    </w:p>
    <w:sectPr w:rsidR="00023A98" w:rsidRPr="004B7B59" w:rsidSect="00023A98">
      <w:headerReference w:type="default" r:id="rId7"/>
      <w:footerReference w:type="default" r:id="rId8"/>
      <w:pgSz w:w="11910" w:h="16840"/>
      <w:pgMar w:top="0" w:right="1020" w:bottom="1020" w:left="1020" w:header="0" w:footer="823" w:gutter="0"/>
      <w:pgBorders w:offsetFrom="page">
        <w:left w:val="single" w:sz="8" w:space="24" w:color="76923C" w:themeColor="accent3" w:themeShade="BF"/>
        <w:right w:val="single" w:sz="8" w:space="24" w:color="76923C" w:themeColor="accent3"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76B3" w14:textId="77777777" w:rsidR="002F2934" w:rsidRDefault="002F2934">
      <w:r>
        <w:separator/>
      </w:r>
    </w:p>
  </w:endnote>
  <w:endnote w:type="continuationSeparator" w:id="0">
    <w:p w14:paraId="6529B9C2" w14:textId="77777777" w:rsidR="002F2934" w:rsidRDefault="002F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CE02" w14:textId="2772CD40" w:rsidR="00E5306C" w:rsidRDefault="0097377C" w:rsidP="004E7820">
    <w:pPr>
      <w:pStyle w:val="Pieddepage"/>
      <w:jc w:val="right"/>
    </w:pPr>
    <w:r w:rsidRPr="00944940">
      <w:rPr>
        <w:rFonts w:ascii="Arial" w:hAnsi="Arial" w:cs="Arial"/>
        <w:sz w:val="20"/>
        <w:szCs w:val="20"/>
      </w:rPr>
      <w:t xml:space="preserve">Offre publiée le : </w:t>
    </w:r>
    <w:r w:rsidR="004E7820">
      <w:rPr>
        <w:rFonts w:ascii="Arial" w:hAnsi="Arial" w:cs="Arial"/>
        <w:sz w:val="20"/>
        <w:szCs w:val="20"/>
      </w:rPr>
      <w:t>07 juillet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71398" w14:textId="77777777" w:rsidR="002F2934" w:rsidRDefault="002F2934">
      <w:r>
        <w:separator/>
      </w:r>
    </w:p>
  </w:footnote>
  <w:footnote w:type="continuationSeparator" w:id="0">
    <w:p w14:paraId="051D139F" w14:textId="77777777" w:rsidR="002F2934" w:rsidRDefault="002F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FF9C" w14:textId="7E3DF1DD" w:rsidR="00F551C8" w:rsidRDefault="00F551C8">
    <w:pPr>
      <w:pStyle w:val="En-tte"/>
    </w:pPr>
  </w:p>
  <w:p w14:paraId="5F72E452" w14:textId="2974B228" w:rsidR="00F551C8" w:rsidRDefault="00F551C8">
    <w:pPr>
      <w:pStyle w:val="En-tte"/>
    </w:pPr>
    <w:r>
      <w:rPr>
        <w:rFonts w:ascii="Times New Roman"/>
        <w:noProof/>
      </w:rPr>
      <w:drawing>
        <wp:anchor distT="0" distB="0" distL="114300" distR="114300" simplePos="0" relativeHeight="251658240" behindDoc="1" locked="0" layoutInCell="1" allowOverlap="1" wp14:anchorId="70F972D3" wp14:editId="7DE0A714">
          <wp:simplePos x="0" y="0"/>
          <wp:positionH relativeFrom="margin">
            <wp:posOffset>4825664</wp:posOffset>
          </wp:positionH>
          <wp:positionV relativeFrom="paragraph">
            <wp:posOffset>46355</wp:posOffset>
          </wp:positionV>
          <wp:extent cx="1171898" cy="336430"/>
          <wp:effectExtent l="0" t="0" r="0" b="6985"/>
          <wp:wrapNone/>
          <wp:docPr id="1373957658" name="Image 1373957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898" cy="336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874"/>
    <w:multiLevelType w:val="hybridMultilevel"/>
    <w:tmpl w:val="8C7E5C42"/>
    <w:lvl w:ilvl="0" w:tplc="E892E54A">
      <w:numFmt w:val="bullet"/>
      <w:lvlText w:val="-"/>
      <w:lvlJc w:val="left"/>
      <w:pPr>
        <w:ind w:left="821" w:hanging="348"/>
      </w:pPr>
      <w:rPr>
        <w:rFonts w:ascii="Arial" w:eastAsia="Arial" w:hAnsi="Arial" w:cs="Arial" w:hint="default"/>
        <w:b/>
        <w:bCs/>
        <w:i w:val="0"/>
        <w:iCs w:val="0"/>
        <w:spacing w:val="0"/>
        <w:w w:val="99"/>
        <w:sz w:val="20"/>
        <w:szCs w:val="20"/>
        <w:lang w:val="fr-FR" w:eastAsia="en-US" w:bidi="ar-SA"/>
      </w:rPr>
    </w:lvl>
    <w:lvl w:ilvl="1" w:tplc="EEEA13FC">
      <w:numFmt w:val="bullet"/>
      <w:lvlText w:val="•"/>
      <w:lvlJc w:val="left"/>
      <w:pPr>
        <w:ind w:left="1724" w:hanging="348"/>
      </w:pPr>
      <w:rPr>
        <w:rFonts w:hint="default"/>
        <w:lang w:val="fr-FR" w:eastAsia="en-US" w:bidi="ar-SA"/>
      </w:rPr>
    </w:lvl>
    <w:lvl w:ilvl="2" w:tplc="FF10A752">
      <w:numFmt w:val="bullet"/>
      <w:lvlText w:val="•"/>
      <w:lvlJc w:val="left"/>
      <w:pPr>
        <w:ind w:left="2629" w:hanging="348"/>
      </w:pPr>
      <w:rPr>
        <w:rFonts w:hint="default"/>
        <w:lang w:val="fr-FR" w:eastAsia="en-US" w:bidi="ar-SA"/>
      </w:rPr>
    </w:lvl>
    <w:lvl w:ilvl="3" w:tplc="74DE0812">
      <w:numFmt w:val="bullet"/>
      <w:lvlText w:val="•"/>
      <w:lvlJc w:val="left"/>
      <w:pPr>
        <w:ind w:left="3533" w:hanging="348"/>
      </w:pPr>
      <w:rPr>
        <w:rFonts w:hint="default"/>
        <w:lang w:val="fr-FR" w:eastAsia="en-US" w:bidi="ar-SA"/>
      </w:rPr>
    </w:lvl>
    <w:lvl w:ilvl="4" w:tplc="E730A5FC">
      <w:numFmt w:val="bullet"/>
      <w:lvlText w:val="•"/>
      <w:lvlJc w:val="left"/>
      <w:pPr>
        <w:ind w:left="4438" w:hanging="348"/>
      </w:pPr>
      <w:rPr>
        <w:rFonts w:hint="default"/>
        <w:lang w:val="fr-FR" w:eastAsia="en-US" w:bidi="ar-SA"/>
      </w:rPr>
    </w:lvl>
    <w:lvl w:ilvl="5" w:tplc="253263C6">
      <w:numFmt w:val="bullet"/>
      <w:lvlText w:val="•"/>
      <w:lvlJc w:val="left"/>
      <w:pPr>
        <w:ind w:left="5343" w:hanging="348"/>
      </w:pPr>
      <w:rPr>
        <w:rFonts w:hint="default"/>
        <w:lang w:val="fr-FR" w:eastAsia="en-US" w:bidi="ar-SA"/>
      </w:rPr>
    </w:lvl>
    <w:lvl w:ilvl="6" w:tplc="06E4B6A4">
      <w:numFmt w:val="bullet"/>
      <w:lvlText w:val="•"/>
      <w:lvlJc w:val="left"/>
      <w:pPr>
        <w:ind w:left="6247" w:hanging="348"/>
      </w:pPr>
      <w:rPr>
        <w:rFonts w:hint="default"/>
        <w:lang w:val="fr-FR" w:eastAsia="en-US" w:bidi="ar-SA"/>
      </w:rPr>
    </w:lvl>
    <w:lvl w:ilvl="7" w:tplc="2AF667E4">
      <w:numFmt w:val="bullet"/>
      <w:lvlText w:val="•"/>
      <w:lvlJc w:val="left"/>
      <w:pPr>
        <w:ind w:left="7152" w:hanging="348"/>
      </w:pPr>
      <w:rPr>
        <w:rFonts w:hint="default"/>
        <w:lang w:val="fr-FR" w:eastAsia="en-US" w:bidi="ar-SA"/>
      </w:rPr>
    </w:lvl>
    <w:lvl w:ilvl="8" w:tplc="ECAAC096">
      <w:numFmt w:val="bullet"/>
      <w:lvlText w:val="•"/>
      <w:lvlJc w:val="left"/>
      <w:pPr>
        <w:ind w:left="8057" w:hanging="348"/>
      </w:pPr>
      <w:rPr>
        <w:rFonts w:hint="default"/>
        <w:lang w:val="fr-FR" w:eastAsia="en-US" w:bidi="ar-SA"/>
      </w:rPr>
    </w:lvl>
  </w:abstractNum>
  <w:abstractNum w:abstractNumId="1" w15:restartNumberingAfterBreak="0">
    <w:nsid w:val="08B70E7F"/>
    <w:multiLevelType w:val="hybridMultilevel"/>
    <w:tmpl w:val="AE8CA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636452"/>
    <w:multiLevelType w:val="hybridMultilevel"/>
    <w:tmpl w:val="81609E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9E7579"/>
    <w:multiLevelType w:val="hybridMultilevel"/>
    <w:tmpl w:val="E6CE0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B6000E"/>
    <w:multiLevelType w:val="hybridMultilevel"/>
    <w:tmpl w:val="B2C854E0"/>
    <w:lvl w:ilvl="0" w:tplc="DC8A470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203AA4"/>
    <w:multiLevelType w:val="hybridMultilevel"/>
    <w:tmpl w:val="425890AA"/>
    <w:lvl w:ilvl="0" w:tplc="A164FBC4">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45523A1"/>
    <w:multiLevelType w:val="hybridMultilevel"/>
    <w:tmpl w:val="FCBEBADA"/>
    <w:lvl w:ilvl="0" w:tplc="F5B0E458">
      <w:numFmt w:val="bullet"/>
      <w:lvlText w:val="&gt;"/>
      <w:lvlJc w:val="left"/>
      <w:pPr>
        <w:ind w:left="173" w:hanging="173"/>
      </w:pPr>
      <w:rPr>
        <w:rFonts w:ascii="Arial MT" w:eastAsia="Arial MT" w:hAnsi="Arial MT" w:cs="Arial MT" w:hint="default"/>
        <w:b w:val="0"/>
        <w:bCs w:val="0"/>
        <w:i w:val="0"/>
        <w:iCs w:val="0"/>
        <w:spacing w:val="0"/>
        <w:w w:val="99"/>
        <w:sz w:val="20"/>
        <w:szCs w:val="20"/>
        <w:lang w:val="fr-FR" w:eastAsia="en-US" w:bidi="ar-SA"/>
      </w:rPr>
    </w:lvl>
    <w:lvl w:ilvl="1" w:tplc="AE0EF104">
      <w:numFmt w:val="bullet"/>
      <w:lvlText w:val=""/>
      <w:lvlJc w:val="left"/>
      <w:pPr>
        <w:ind w:left="721" w:hanging="348"/>
      </w:pPr>
      <w:rPr>
        <w:rFonts w:ascii="Wingdings" w:eastAsia="Wingdings" w:hAnsi="Wingdings" w:cs="Wingdings" w:hint="default"/>
        <w:b w:val="0"/>
        <w:bCs w:val="0"/>
        <w:i w:val="0"/>
        <w:iCs w:val="0"/>
        <w:spacing w:val="0"/>
        <w:w w:val="99"/>
        <w:sz w:val="20"/>
        <w:szCs w:val="20"/>
        <w:lang w:val="fr-FR" w:eastAsia="en-US" w:bidi="ar-SA"/>
      </w:rPr>
    </w:lvl>
    <w:lvl w:ilvl="2" w:tplc="ADF2A6FA">
      <w:numFmt w:val="bullet"/>
      <w:lvlText w:val="•"/>
      <w:lvlJc w:val="left"/>
      <w:pPr>
        <w:ind w:left="1730" w:hanging="348"/>
      </w:pPr>
      <w:rPr>
        <w:rFonts w:hint="default"/>
        <w:lang w:val="fr-FR" w:eastAsia="en-US" w:bidi="ar-SA"/>
      </w:rPr>
    </w:lvl>
    <w:lvl w:ilvl="3" w:tplc="68A86E12">
      <w:numFmt w:val="bullet"/>
      <w:lvlText w:val="•"/>
      <w:lvlJc w:val="left"/>
      <w:pPr>
        <w:ind w:left="2733" w:hanging="348"/>
      </w:pPr>
      <w:rPr>
        <w:rFonts w:hint="default"/>
        <w:lang w:val="fr-FR" w:eastAsia="en-US" w:bidi="ar-SA"/>
      </w:rPr>
    </w:lvl>
    <w:lvl w:ilvl="4" w:tplc="4A2E2C0E">
      <w:numFmt w:val="bullet"/>
      <w:lvlText w:val="•"/>
      <w:lvlJc w:val="left"/>
      <w:pPr>
        <w:ind w:left="3736" w:hanging="348"/>
      </w:pPr>
      <w:rPr>
        <w:rFonts w:hint="default"/>
        <w:lang w:val="fr-FR" w:eastAsia="en-US" w:bidi="ar-SA"/>
      </w:rPr>
    </w:lvl>
    <w:lvl w:ilvl="5" w:tplc="792E5B56">
      <w:numFmt w:val="bullet"/>
      <w:lvlText w:val="•"/>
      <w:lvlJc w:val="left"/>
      <w:pPr>
        <w:ind w:left="4739" w:hanging="348"/>
      </w:pPr>
      <w:rPr>
        <w:rFonts w:hint="default"/>
        <w:lang w:val="fr-FR" w:eastAsia="en-US" w:bidi="ar-SA"/>
      </w:rPr>
    </w:lvl>
    <w:lvl w:ilvl="6" w:tplc="7D128BF4">
      <w:numFmt w:val="bullet"/>
      <w:lvlText w:val="•"/>
      <w:lvlJc w:val="left"/>
      <w:pPr>
        <w:ind w:left="5742" w:hanging="348"/>
      </w:pPr>
      <w:rPr>
        <w:rFonts w:hint="default"/>
        <w:lang w:val="fr-FR" w:eastAsia="en-US" w:bidi="ar-SA"/>
      </w:rPr>
    </w:lvl>
    <w:lvl w:ilvl="7" w:tplc="7FCC5C94">
      <w:numFmt w:val="bullet"/>
      <w:lvlText w:val="•"/>
      <w:lvlJc w:val="left"/>
      <w:pPr>
        <w:ind w:left="6745" w:hanging="348"/>
      </w:pPr>
      <w:rPr>
        <w:rFonts w:hint="default"/>
        <w:lang w:val="fr-FR" w:eastAsia="en-US" w:bidi="ar-SA"/>
      </w:rPr>
    </w:lvl>
    <w:lvl w:ilvl="8" w:tplc="0E7E7D5A">
      <w:numFmt w:val="bullet"/>
      <w:lvlText w:val="•"/>
      <w:lvlJc w:val="left"/>
      <w:pPr>
        <w:ind w:left="7748" w:hanging="348"/>
      </w:pPr>
      <w:rPr>
        <w:rFonts w:hint="default"/>
        <w:lang w:val="fr-FR" w:eastAsia="en-US" w:bidi="ar-SA"/>
      </w:rPr>
    </w:lvl>
  </w:abstractNum>
  <w:num w:numId="1" w16cid:durableId="276567484">
    <w:abstractNumId w:val="6"/>
  </w:num>
  <w:num w:numId="2" w16cid:durableId="1580745724">
    <w:abstractNumId w:val="0"/>
  </w:num>
  <w:num w:numId="3" w16cid:durableId="1674263663">
    <w:abstractNumId w:val="2"/>
  </w:num>
  <w:num w:numId="4" w16cid:durableId="353729463">
    <w:abstractNumId w:val="5"/>
  </w:num>
  <w:num w:numId="5" w16cid:durableId="1476951662">
    <w:abstractNumId w:val="1"/>
  </w:num>
  <w:num w:numId="6" w16cid:durableId="595290609">
    <w:abstractNumId w:val="3"/>
  </w:num>
  <w:num w:numId="7" w16cid:durableId="1172329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6C"/>
    <w:rsid w:val="00023A98"/>
    <w:rsid w:val="00043770"/>
    <w:rsid w:val="0006235C"/>
    <w:rsid w:val="00066807"/>
    <w:rsid w:val="00066D32"/>
    <w:rsid w:val="00086FAB"/>
    <w:rsid w:val="00087F26"/>
    <w:rsid w:val="00093643"/>
    <w:rsid w:val="0009501C"/>
    <w:rsid w:val="000A0BC7"/>
    <w:rsid w:val="000D001C"/>
    <w:rsid w:val="000D00E1"/>
    <w:rsid w:val="000D3D01"/>
    <w:rsid w:val="000D7702"/>
    <w:rsid w:val="0015759C"/>
    <w:rsid w:val="00175816"/>
    <w:rsid w:val="001765D4"/>
    <w:rsid w:val="00184654"/>
    <w:rsid w:val="001C67A7"/>
    <w:rsid w:val="001C725E"/>
    <w:rsid w:val="001F24ED"/>
    <w:rsid w:val="00222FE9"/>
    <w:rsid w:val="00237C8B"/>
    <w:rsid w:val="0024288B"/>
    <w:rsid w:val="002446DB"/>
    <w:rsid w:val="0024588A"/>
    <w:rsid w:val="00245977"/>
    <w:rsid w:val="002702C1"/>
    <w:rsid w:val="00291D12"/>
    <w:rsid w:val="00295CD0"/>
    <w:rsid w:val="00296487"/>
    <w:rsid w:val="002A05B3"/>
    <w:rsid w:val="002B5AAE"/>
    <w:rsid w:val="002F2934"/>
    <w:rsid w:val="002F5ACE"/>
    <w:rsid w:val="003066AC"/>
    <w:rsid w:val="00314D2C"/>
    <w:rsid w:val="00320E0C"/>
    <w:rsid w:val="00363F0B"/>
    <w:rsid w:val="003651BA"/>
    <w:rsid w:val="003A15B5"/>
    <w:rsid w:val="003A7636"/>
    <w:rsid w:val="003C5F82"/>
    <w:rsid w:val="003E37F7"/>
    <w:rsid w:val="003F639D"/>
    <w:rsid w:val="00423048"/>
    <w:rsid w:val="00435BFD"/>
    <w:rsid w:val="0043761E"/>
    <w:rsid w:val="0047140B"/>
    <w:rsid w:val="004A28E1"/>
    <w:rsid w:val="004A752B"/>
    <w:rsid w:val="004B4C8A"/>
    <w:rsid w:val="004B7B59"/>
    <w:rsid w:val="004D6279"/>
    <w:rsid w:val="004E7820"/>
    <w:rsid w:val="004F0957"/>
    <w:rsid w:val="004F636D"/>
    <w:rsid w:val="0050030C"/>
    <w:rsid w:val="0050162C"/>
    <w:rsid w:val="00516AC2"/>
    <w:rsid w:val="00541FCD"/>
    <w:rsid w:val="0054491C"/>
    <w:rsid w:val="00552C99"/>
    <w:rsid w:val="00554B37"/>
    <w:rsid w:val="00574F9C"/>
    <w:rsid w:val="005E44C9"/>
    <w:rsid w:val="006460C9"/>
    <w:rsid w:val="00654676"/>
    <w:rsid w:val="00661440"/>
    <w:rsid w:val="00684E55"/>
    <w:rsid w:val="00693DCE"/>
    <w:rsid w:val="006A54AA"/>
    <w:rsid w:val="006B0AD4"/>
    <w:rsid w:val="006B2186"/>
    <w:rsid w:val="006D3BF0"/>
    <w:rsid w:val="00704DEF"/>
    <w:rsid w:val="00711DF9"/>
    <w:rsid w:val="007259C4"/>
    <w:rsid w:val="007642E3"/>
    <w:rsid w:val="00787501"/>
    <w:rsid w:val="00792C68"/>
    <w:rsid w:val="00793C26"/>
    <w:rsid w:val="007A257A"/>
    <w:rsid w:val="007A3BE5"/>
    <w:rsid w:val="007C76B7"/>
    <w:rsid w:val="007D2C8A"/>
    <w:rsid w:val="007D3031"/>
    <w:rsid w:val="00803532"/>
    <w:rsid w:val="0082224A"/>
    <w:rsid w:val="00831D7D"/>
    <w:rsid w:val="008600FE"/>
    <w:rsid w:val="008752D6"/>
    <w:rsid w:val="00883F96"/>
    <w:rsid w:val="008862B6"/>
    <w:rsid w:val="00890C34"/>
    <w:rsid w:val="008C650D"/>
    <w:rsid w:val="008C6968"/>
    <w:rsid w:val="008E53CA"/>
    <w:rsid w:val="009066E6"/>
    <w:rsid w:val="0091309E"/>
    <w:rsid w:val="00916869"/>
    <w:rsid w:val="00933896"/>
    <w:rsid w:val="00944940"/>
    <w:rsid w:val="009633AF"/>
    <w:rsid w:val="0097377C"/>
    <w:rsid w:val="009D0506"/>
    <w:rsid w:val="009D24E8"/>
    <w:rsid w:val="009E130F"/>
    <w:rsid w:val="009E6C7C"/>
    <w:rsid w:val="009F1790"/>
    <w:rsid w:val="009F3BE6"/>
    <w:rsid w:val="00A0420C"/>
    <w:rsid w:val="00A176D1"/>
    <w:rsid w:val="00A33D77"/>
    <w:rsid w:val="00A54F7E"/>
    <w:rsid w:val="00A727F5"/>
    <w:rsid w:val="00A8570B"/>
    <w:rsid w:val="00A95AAD"/>
    <w:rsid w:val="00AF21DC"/>
    <w:rsid w:val="00B045A7"/>
    <w:rsid w:val="00B052A0"/>
    <w:rsid w:val="00B13173"/>
    <w:rsid w:val="00B239ED"/>
    <w:rsid w:val="00B349D5"/>
    <w:rsid w:val="00B47A4E"/>
    <w:rsid w:val="00B53FE1"/>
    <w:rsid w:val="00B55894"/>
    <w:rsid w:val="00B57813"/>
    <w:rsid w:val="00B61D17"/>
    <w:rsid w:val="00B6279F"/>
    <w:rsid w:val="00B76DA2"/>
    <w:rsid w:val="00BC12F0"/>
    <w:rsid w:val="00BC7D5A"/>
    <w:rsid w:val="00C03CC7"/>
    <w:rsid w:val="00C05717"/>
    <w:rsid w:val="00C1030B"/>
    <w:rsid w:val="00C1714A"/>
    <w:rsid w:val="00C45404"/>
    <w:rsid w:val="00C82767"/>
    <w:rsid w:val="00C900AC"/>
    <w:rsid w:val="00CB5B04"/>
    <w:rsid w:val="00D32849"/>
    <w:rsid w:val="00D37923"/>
    <w:rsid w:val="00D6489B"/>
    <w:rsid w:val="00D747DC"/>
    <w:rsid w:val="00DB070D"/>
    <w:rsid w:val="00DE08B0"/>
    <w:rsid w:val="00E45E43"/>
    <w:rsid w:val="00E5306C"/>
    <w:rsid w:val="00E66AF2"/>
    <w:rsid w:val="00E717ED"/>
    <w:rsid w:val="00E81F97"/>
    <w:rsid w:val="00E8247B"/>
    <w:rsid w:val="00E92C95"/>
    <w:rsid w:val="00ED79DB"/>
    <w:rsid w:val="00EF6104"/>
    <w:rsid w:val="00EF6E45"/>
    <w:rsid w:val="00F00000"/>
    <w:rsid w:val="00F05A23"/>
    <w:rsid w:val="00F12517"/>
    <w:rsid w:val="00F33FB9"/>
    <w:rsid w:val="00F551C8"/>
    <w:rsid w:val="00F846A8"/>
    <w:rsid w:val="00FA0A4E"/>
    <w:rsid w:val="00FB16A7"/>
    <w:rsid w:val="00FB486B"/>
    <w:rsid w:val="00FD352C"/>
    <w:rsid w:val="00FD69C1"/>
    <w:rsid w:val="00FE102E"/>
    <w:rsid w:val="00FE2A9B"/>
    <w:rsid w:val="00FF560F"/>
    <w:rsid w:val="00FF7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EE37"/>
  <w15:docId w15:val="{B8A90A50-44CB-4F9F-A032-EDB54751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jc w:val="center"/>
      <w:outlineLvl w:val="0"/>
    </w:pPr>
    <w:rPr>
      <w:rFonts w:ascii="Arial" w:eastAsia="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uiPriority w:val="10"/>
    <w:qFormat/>
    <w:pPr>
      <w:ind w:left="112"/>
    </w:pPr>
    <w:rPr>
      <w:sz w:val="40"/>
      <w:szCs w:val="40"/>
    </w:rPr>
  </w:style>
  <w:style w:type="paragraph" w:styleId="Paragraphedeliste">
    <w:name w:val="List Paragraph"/>
    <w:basedOn w:val="Normal"/>
    <w:uiPriority w:val="34"/>
    <w:qFormat/>
    <w:pPr>
      <w:ind w:left="283" w:hanging="17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D001C"/>
    <w:pPr>
      <w:tabs>
        <w:tab w:val="center" w:pos="4536"/>
        <w:tab w:val="right" w:pos="9072"/>
      </w:tabs>
    </w:pPr>
  </w:style>
  <w:style w:type="character" w:customStyle="1" w:styleId="En-tteCar">
    <w:name w:val="En-tête Car"/>
    <w:basedOn w:val="Policepardfaut"/>
    <w:link w:val="En-tte"/>
    <w:uiPriority w:val="99"/>
    <w:rsid w:val="000D001C"/>
    <w:rPr>
      <w:rFonts w:ascii="Arial MT" w:eastAsia="Arial MT" w:hAnsi="Arial MT" w:cs="Arial MT"/>
      <w:lang w:val="fr-FR"/>
    </w:rPr>
  </w:style>
  <w:style w:type="paragraph" w:styleId="Pieddepage">
    <w:name w:val="footer"/>
    <w:basedOn w:val="Normal"/>
    <w:link w:val="PieddepageCar"/>
    <w:uiPriority w:val="99"/>
    <w:unhideWhenUsed/>
    <w:rsid w:val="000D001C"/>
    <w:pPr>
      <w:tabs>
        <w:tab w:val="center" w:pos="4536"/>
        <w:tab w:val="right" w:pos="9072"/>
      </w:tabs>
    </w:pPr>
  </w:style>
  <w:style w:type="character" w:customStyle="1" w:styleId="PieddepageCar">
    <w:name w:val="Pied de page Car"/>
    <w:basedOn w:val="Policepardfaut"/>
    <w:link w:val="Pieddepage"/>
    <w:uiPriority w:val="99"/>
    <w:rsid w:val="000D001C"/>
    <w:rPr>
      <w:rFonts w:ascii="Arial MT" w:eastAsia="Arial MT" w:hAnsi="Arial MT" w:cs="Arial MT"/>
      <w:lang w:val="fr-FR"/>
    </w:rPr>
  </w:style>
  <w:style w:type="character" w:styleId="Lienhypertexte">
    <w:name w:val="Hyperlink"/>
    <w:basedOn w:val="Policepardfaut"/>
    <w:uiPriority w:val="99"/>
    <w:unhideWhenUsed/>
    <w:rsid w:val="004F636D"/>
    <w:rPr>
      <w:color w:val="0000FF" w:themeColor="hyperlink"/>
      <w:u w:val="single"/>
    </w:rPr>
  </w:style>
  <w:style w:type="character" w:styleId="Mentionnonrsolue">
    <w:name w:val="Unresolved Mention"/>
    <w:basedOn w:val="Policepardfaut"/>
    <w:uiPriority w:val="99"/>
    <w:semiHidden/>
    <w:unhideWhenUsed/>
    <w:rsid w:val="004F636D"/>
    <w:rPr>
      <w:color w:val="605E5C"/>
      <w:shd w:val="clear" w:color="auto" w:fill="E1DFDD"/>
    </w:rPr>
  </w:style>
  <w:style w:type="character" w:customStyle="1" w:styleId="CorpsdetexteCar">
    <w:name w:val="Corps de texte Car"/>
    <w:link w:val="Corpsdetexte"/>
    <w:uiPriority w:val="1"/>
    <w:rsid w:val="00D32849"/>
    <w:rPr>
      <w:rFonts w:ascii="Arial MT" w:eastAsia="Arial MT" w:hAnsi="Arial MT" w:cs="Arial MT"/>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667873">
      <w:bodyDiv w:val="1"/>
      <w:marLeft w:val="0"/>
      <w:marRight w:val="0"/>
      <w:marTop w:val="0"/>
      <w:marBottom w:val="0"/>
      <w:divBdr>
        <w:top w:val="none" w:sz="0" w:space="0" w:color="auto"/>
        <w:left w:val="none" w:sz="0" w:space="0" w:color="auto"/>
        <w:bottom w:val="none" w:sz="0" w:space="0" w:color="auto"/>
        <w:right w:val="none" w:sz="0" w:space="0" w:color="auto"/>
      </w:divBdr>
    </w:div>
    <w:div w:id="193285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26D28"/>
        </a:solidFill>
      </a:spPr>
      <a:bodyPr wrap="square" lIns="0" tIns="0" rIns="0" bIns="0" rtlCol="0">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4538</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Votre nom</dc:creator>
  <cp:lastModifiedBy>Juliane Haemmerle</cp:lastModifiedBy>
  <cp:revision>2</cp:revision>
  <dcterms:created xsi:type="dcterms:W3CDTF">2025-07-09T12:25:00Z</dcterms:created>
  <dcterms:modified xsi:type="dcterms:W3CDTF">2025-07-09T12:25:00Z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pour Microsoft 365</vt:lpwstr>
  </property>
  <property fmtid="{D5CDD505-2E9C-101B-9397-08002B2CF9AE}" pid="4" name="LastSaved">
    <vt:filetime>2024-09-25T00:00:00Z</vt:filetime>
  </property>
  <property fmtid="{D5CDD505-2E9C-101B-9397-08002B2CF9AE}" pid="5" name="Producer">
    <vt:lpwstr>Microsoft® Word pour Microsoft 365</vt:lpwstr>
  </property>
</Properties>
</file>